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FEE8" w14:textId="77777777" w:rsidR="00D54746" w:rsidRDefault="00D54746" w:rsidP="00D54746">
      <w:pPr>
        <w:spacing w:after="0"/>
        <w:jc w:val="center"/>
        <w:rPr>
          <w:rFonts w:ascii="Arial" w:hAnsi="Arial" w:cs="Arial"/>
          <w:b/>
          <w:bCs/>
          <w:sz w:val="28"/>
          <w:szCs w:val="28"/>
          <w:lang w:val="en-US"/>
        </w:rPr>
      </w:pPr>
    </w:p>
    <w:p w14:paraId="4381952C" w14:textId="6C88826D" w:rsidR="00BF3B30" w:rsidRDefault="00BF3B30" w:rsidP="00426BF7">
      <w:pPr>
        <w:spacing w:after="0"/>
        <w:jc w:val="center"/>
        <w:rPr>
          <w:rFonts w:ascii="Arial" w:hAnsi="Arial" w:cs="Arial"/>
          <w:b/>
          <w:bCs/>
          <w:sz w:val="24"/>
          <w:szCs w:val="24"/>
          <w:lang w:val="en-US"/>
        </w:rPr>
      </w:pPr>
      <w:r w:rsidRPr="00BF3B30">
        <w:rPr>
          <w:rFonts w:ascii="Arial" w:hAnsi="Arial" w:cs="Arial"/>
          <w:b/>
          <w:bCs/>
          <w:sz w:val="24"/>
          <w:szCs w:val="24"/>
          <w:lang w:val="en-US"/>
        </w:rPr>
        <w:t>GUALA CLOSURES ANNOUNCE</w:t>
      </w:r>
      <w:r w:rsidR="003C775B">
        <w:rPr>
          <w:rFonts w:ascii="Arial" w:hAnsi="Arial" w:cs="Arial"/>
          <w:b/>
          <w:bCs/>
          <w:sz w:val="24"/>
          <w:szCs w:val="24"/>
          <w:lang w:val="en-US"/>
        </w:rPr>
        <w:t>S</w:t>
      </w:r>
      <w:r w:rsidRPr="00BF3B30">
        <w:rPr>
          <w:rFonts w:ascii="Arial" w:hAnsi="Arial" w:cs="Arial"/>
          <w:b/>
          <w:bCs/>
          <w:sz w:val="24"/>
          <w:szCs w:val="24"/>
          <w:lang w:val="en-US"/>
        </w:rPr>
        <w:t xml:space="preserve"> </w:t>
      </w:r>
      <w:r>
        <w:rPr>
          <w:rFonts w:ascii="Arial" w:hAnsi="Arial" w:cs="Arial"/>
          <w:b/>
          <w:bCs/>
          <w:sz w:val="24"/>
          <w:szCs w:val="24"/>
          <w:lang w:val="en-US"/>
        </w:rPr>
        <w:t xml:space="preserve">THE </w:t>
      </w:r>
      <w:r w:rsidRPr="00BF3B30">
        <w:rPr>
          <w:rFonts w:ascii="Arial" w:hAnsi="Arial" w:cs="Arial"/>
          <w:b/>
          <w:bCs/>
          <w:sz w:val="24"/>
          <w:szCs w:val="24"/>
          <w:lang w:val="en-US"/>
        </w:rPr>
        <w:t xml:space="preserve">INAUGURATION OF </w:t>
      </w:r>
      <w:r w:rsidR="003C775B">
        <w:rPr>
          <w:rFonts w:ascii="Arial" w:hAnsi="Arial" w:cs="Arial"/>
          <w:b/>
          <w:bCs/>
          <w:sz w:val="24"/>
          <w:szCs w:val="24"/>
          <w:lang w:val="en-US"/>
        </w:rPr>
        <w:t xml:space="preserve">THE </w:t>
      </w:r>
      <w:r w:rsidRPr="00BF3B30">
        <w:rPr>
          <w:rFonts w:ascii="Arial" w:hAnsi="Arial" w:cs="Arial"/>
          <w:b/>
          <w:bCs/>
          <w:sz w:val="24"/>
          <w:szCs w:val="24"/>
          <w:lang w:val="en-US"/>
        </w:rPr>
        <w:t>NEW PLANT IN NIGERIA, STRENGTHENING AFRICA’S STRATEGIC IMPORTANCE FOR LONG-TERM GROWTH</w:t>
      </w:r>
    </w:p>
    <w:p w14:paraId="0BBEABA9" w14:textId="145202F5" w:rsidR="003E3480" w:rsidRPr="002102DA" w:rsidRDefault="003E3480" w:rsidP="00F9708B">
      <w:pPr>
        <w:spacing w:after="0"/>
        <w:rPr>
          <w:rFonts w:ascii="Arial" w:hAnsi="Arial" w:cs="Arial"/>
          <w:b/>
          <w:bCs/>
          <w:sz w:val="24"/>
          <w:szCs w:val="24"/>
          <w:lang w:val="en-US"/>
        </w:rPr>
      </w:pPr>
    </w:p>
    <w:p w14:paraId="7D2F847D" w14:textId="4E450485" w:rsidR="00086A82" w:rsidRPr="00E52520" w:rsidRDefault="00086A82">
      <w:pPr>
        <w:jc w:val="center"/>
        <w:rPr>
          <w:rFonts w:ascii="Arial" w:hAnsi="Arial" w:cs="Arial"/>
          <w:i/>
          <w:iCs/>
          <w:lang w:val="en-US"/>
        </w:rPr>
      </w:pPr>
      <w:r w:rsidRPr="00E52520">
        <w:rPr>
          <w:rFonts w:ascii="Arial" w:hAnsi="Arial" w:cs="Arial"/>
          <w:i/>
          <w:iCs/>
          <w:lang w:val="en-US"/>
        </w:rPr>
        <w:t>Building on its successful operations in Kenya and South Africa, Guala Closures is now investing in Nigeria, Africa’s most populous nation and one of the fastest-growing markets.</w:t>
      </w:r>
    </w:p>
    <w:p w14:paraId="78BBD25E" w14:textId="77777777" w:rsidR="002102DA" w:rsidRPr="00E52520" w:rsidRDefault="002102DA" w:rsidP="00F9708B">
      <w:pPr>
        <w:rPr>
          <w:rFonts w:ascii="Arial" w:hAnsi="Arial" w:cs="Arial"/>
          <w:i/>
          <w:iCs/>
          <w:lang w:val="en-US"/>
        </w:rPr>
      </w:pPr>
    </w:p>
    <w:p w14:paraId="3A2F5355" w14:textId="54EAEB08" w:rsidR="00AC1EA7" w:rsidRPr="004552ED" w:rsidRDefault="00AC1EA7" w:rsidP="00385B38">
      <w:pPr>
        <w:jc w:val="both"/>
        <w:rPr>
          <w:rFonts w:ascii="Arial" w:hAnsi="Arial" w:cs="Arial"/>
          <w:lang w:val="en-US"/>
        </w:rPr>
      </w:pPr>
      <w:r w:rsidRPr="004552ED">
        <w:rPr>
          <w:rFonts w:ascii="Arial" w:hAnsi="Arial" w:cs="Arial"/>
          <w:b/>
          <w:bCs/>
          <w:lang w:val="en-US"/>
        </w:rPr>
        <w:t>Lagos, April 18, 2025</w:t>
      </w:r>
      <w:r w:rsidRPr="004552ED">
        <w:rPr>
          <w:rFonts w:ascii="Arial" w:hAnsi="Arial" w:cs="Arial"/>
          <w:lang w:val="en-US"/>
        </w:rPr>
        <w:t xml:space="preserve"> – </w:t>
      </w:r>
      <w:r w:rsidRPr="004552ED">
        <w:rPr>
          <w:rFonts w:ascii="Arial" w:hAnsi="Arial" w:cs="Arial"/>
          <w:b/>
          <w:bCs/>
          <w:lang w:val="en-US"/>
        </w:rPr>
        <w:t>Guala Closures</w:t>
      </w:r>
      <w:r w:rsidRPr="004552ED">
        <w:rPr>
          <w:rFonts w:ascii="Arial" w:hAnsi="Arial" w:cs="Arial"/>
          <w:lang w:val="en-US"/>
        </w:rPr>
        <w:t xml:space="preserve">, a world leader in the production of closures for the spirits, wine, water, </w:t>
      </w:r>
      <w:r w:rsidR="00E775E9" w:rsidRPr="004552ED">
        <w:rPr>
          <w:rFonts w:ascii="Arial" w:hAnsi="Arial" w:cs="Arial"/>
          <w:lang w:val="en-US"/>
        </w:rPr>
        <w:t xml:space="preserve">beer, non-alcoholic </w:t>
      </w:r>
      <w:r w:rsidRPr="004552ED">
        <w:rPr>
          <w:rFonts w:ascii="Arial" w:hAnsi="Arial" w:cs="Arial"/>
          <w:lang w:val="en-US"/>
        </w:rPr>
        <w:t xml:space="preserve">beverage, and edible oil markets, </w:t>
      </w:r>
      <w:r w:rsidRPr="004552ED">
        <w:rPr>
          <w:rFonts w:ascii="Arial" w:hAnsi="Arial" w:cs="Arial"/>
          <w:b/>
          <w:bCs/>
          <w:lang w:val="en-US"/>
        </w:rPr>
        <w:t>inaugurated yesterday its new greenfield manufacturing facility in West Africa</w:t>
      </w:r>
      <w:r w:rsidRPr="004552ED">
        <w:rPr>
          <w:rFonts w:ascii="Arial" w:hAnsi="Arial" w:cs="Arial"/>
          <w:lang w:val="en-US"/>
        </w:rPr>
        <w:t>, strategically located in the Lagos Free Zone.</w:t>
      </w:r>
    </w:p>
    <w:p w14:paraId="71B316BC" w14:textId="0626550E" w:rsidR="003901BD" w:rsidRPr="004552ED" w:rsidRDefault="00086A82" w:rsidP="00385B38">
      <w:pPr>
        <w:jc w:val="both"/>
        <w:rPr>
          <w:rFonts w:ascii="Arial" w:hAnsi="Arial" w:cs="Arial"/>
          <w:lang w:val="en-US"/>
        </w:rPr>
      </w:pPr>
      <w:r w:rsidRPr="004552ED">
        <w:rPr>
          <w:rFonts w:ascii="Arial" w:hAnsi="Arial" w:cs="Arial"/>
          <w:lang w:val="en-US"/>
        </w:rPr>
        <w:t>The inauguration ceremony was attended</w:t>
      </w:r>
      <w:r w:rsidR="006D07E9" w:rsidRPr="004552ED">
        <w:rPr>
          <w:rFonts w:ascii="Arial" w:hAnsi="Arial" w:cs="Arial"/>
          <w:lang w:val="en-US"/>
        </w:rPr>
        <w:t xml:space="preserve"> by</w:t>
      </w:r>
      <w:r w:rsidRPr="004552ED">
        <w:rPr>
          <w:rFonts w:ascii="Arial" w:hAnsi="Arial" w:cs="Arial"/>
          <w:lang w:val="en-US"/>
        </w:rPr>
        <w:t xml:space="preserve"> </w:t>
      </w:r>
      <w:r w:rsidRPr="004552ED">
        <w:rPr>
          <w:rFonts w:ascii="Arial" w:hAnsi="Arial" w:cs="Arial"/>
          <w:b/>
          <w:bCs/>
          <w:lang w:val="en-US"/>
        </w:rPr>
        <w:t xml:space="preserve">Ugo Boni, </w:t>
      </w:r>
      <w:r w:rsidRPr="004552ED">
        <w:rPr>
          <w:rFonts w:ascii="Arial" w:hAnsi="Arial" w:cs="Arial"/>
          <w:lang w:val="en-US"/>
        </w:rPr>
        <w:t>Consul General of Italy in Lagos,</w:t>
      </w:r>
      <w:r w:rsidRPr="004552ED">
        <w:rPr>
          <w:rFonts w:ascii="Arial" w:hAnsi="Arial" w:cs="Arial"/>
          <w:b/>
          <w:bCs/>
          <w:lang w:val="en-US"/>
        </w:rPr>
        <w:t xml:space="preserve"> </w:t>
      </w:r>
      <w:r w:rsidR="00884CE5" w:rsidRPr="004552ED">
        <w:rPr>
          <w:rFonts w:ascii="Arial" w:hAnsi="Arial" w:cs="Arial"/>
          <w:b/>
          <w:bCs/>
          <w:lang w:val="en-US"/>
        </w:rPr>
        <w:t>Adesuwa Ladoja</w:t>
      </w:r>
      <w:r w:rsidR="00884CE5" w:rsidRPr="004552ED">
        <w:rPr>
          <w:rFonts w:ascii="Arial" w:hAnsi="Arial" w:cs="Arial"/>
          <w:lang w:val="en-US"/>
        </w:rPr>
        <w:t xml:space="preserve">, </w:t>
      </w:r>
      <w:r w:rsidR="00DF044F" w:rsidRPr="004552ED">
        <w:rPr>
          <w:rFonts w:ascii="Arial" w:hAnsi="Arial" w:cs="Arial"/>
          <w:lang w:val="en-US"/>
        </w:rPr>
        <w:t>CEO</w:t>
      </w:r>
      <w:r w:rsidR="00884CE5" w:rsidRPr="004552ED">
        <w:rPr>
          <w:rFonts w:ascii="Arial" w:hAnsi="Arial" w:cs="Arial"/>
          <w:lang w:val="en-US"/>
        </w:rPr>
        <w:t xml:space="preserve"> </w:t>
      </w:r>
      <w:r w:rsidR="00EC069A" w:rsidRPr="004552ED">
        <w:rPr>
          <w:rFonts w:ascii="Arial" w:hAnsi="Arial" w:cs="Arial"/>
          <w:lang w:val="en-US"/>
        </w:rPr>
        <w:t>o</w:t>
      </w:r>
      <w:r w:rsidR="00884CE5" w:rsidRPr="004552ED">
        <w:rPr>
          <w:rFonts w:ascii="Arial" w:hAnsi="Arial" w:cs="Arial"/>
          <w:lang w:val="en-US"/>
        </w:rPr>
        <w:t>f Lagos Free Zone</w:t>
      </w:r>
      <w:r w:rsidR="00EC069A" w:rsidRPr="004552ED">
        <w:rPr>
          <w:rFonts w:ascii="Arial" w:hAnsi="Arial" w:cs="Arial"/>
          <w:lang w:val="en-US"/>
        </w:rPr>
        <w:t>,</w:t>
      </w:r>
      <w:r w:rsidR="00884CE5" w:rsidRPr="004552ED">
        <w:rPr>
          <w:rFonts w:ascii="Arial" w:hAnsi="Arial" w:cs="Arial"/>
          <w:b/>
          <w:bCs/>
          <w:lang w:val="en-US"/>
        </w:rPr>
        <w:t xml:space="preserve"> </w:t>
      </w:r>
      <w:r w:rsidRPr="004552ED">
        <w:rPr>
          <w:rFonts w:ascii="Arial" w:hAnsi="Arial" w:cs="Arial"/>
          <w:b/>
          <w:bCs/>
          <w:lang w:val="en-US"/>
        </w:rPr>
        <w:t xml:space="preserve">Andrea </w:t>
      </w:r>
      <w:proofErr w:type="spellStart"/>
      <w:r w:rsidRPr="004552ED">
        <w:rPr>
          <w:rFonts w:ascii="Arial" w:hAnsi="Arial" w:cs="Arial"/>
          <w:b/>
          <w:bCs/>
          <w:lang w:val="en-US"/>
        </w:rPr>
        <w:t>Lodetti</w:t>
      </w:r>
      <w:proofErr w:type="spellEnd"/>
      <w:r w:rsidRPr="004552ED">
        <w:rPr>
          <w:rFonts w:ascii="Arial" w:hAnsi="Arial" w:cs="Arial"/>
          <w:lang w:val="en-US"/>
        </w:rPr>
        <w:t>, CEO of Guala Closures, and other executives of the Group.</w:t>
      </w:r>
      <w:r w:rsidR="004A5C70">
        <w:rPr>
          <w:rFonts w:ascii="Arial" w:hAnsi="Arial" w:cs="Arial"/>
          <w:lang w:val="en-US"/>
        </w:rPr>
        <w:t xml:space="preserve"> </w:t>
      </w:r>
      <w:r w:rsidR="00392E68" w:rsidRPr="004552ED">
        <w:rPr>
          <w:rFonts w:ascii="Arial" w:hAnsi="Arial" w:cs="Arial"/>
          <w:lang w:val="en-US"/>
        </w:rPr>
        <w:t>This expansion represents a key milestone in the company’s growth strategy, strengthening its commitment to the African market and enhancing its presence in one of the continent’s most dynamic economies.</w:t>
      </w:r>
    </w:p>
    <w:p w14:paraId="4CA3F1E7" w14:textId="7F928B9E" w:rsidR="00E52520" w:rsidRPr="00E52520" w:rsidRDefault="00E52520" w:rsidP="00747285">
      <w:pPr>
        <w:jc w:val="both"/>
        <w:rPr>
          <w:rFonts w:ascii="Arial" w:hAnsi="Arial" w:cs="Arial"/>
          <w:color w:val="000000"/>
          <w:lang w:val="en-US"/>
        </w:rPr>
      </w:pPr>
      <w:r w:rsidRPr="004552ED">
        <w:rPr>
          <w:rFonts w:ascii="Arial" w:hAnsi="Arial" w:cs="Arial"/>
          <w:color w:val="000000"/>
          <w:lang w:val="en-US"/>
        </w:rPr>
        <w:t xml:space="preserve">The Nigerian plant will serve West African markets and </w:t>
      </w:r>
      <w:r w:rsidR="009D26D6" w:rsidRPr="004552ED">
        <w:rPr>
          <w:rFonts w:ascii="Arial" w:hAnsi="Arial" w:cs="Arial"/>
          <w:color w:val="000000"/>
          <w:lang w:val="en-US"/>
        </w:rPr>
        <w:t xml:space="preserve">can </w:t>
      </w:r>
      <w:r w:rsidR="009D26D6" w:rsidRPr="004552ED">
        <w:rPr>
          <w:rFonts w:ascii="Arial" w:hAnsi="Arial" w:cs="Arial"/>
          <w:b/>
          <w:bCs/>
          <w:color w:val="000000"/>
          <w:lang w:val="en-US"/>
        </w:rPr>
        <w:t>supply</w:t>
      </w:r>
      <w:r w:rsidRPr="004552ED">
        <w:rPr>
          <w:rFonts w:ascii="Arial" w:hAnsi="Arial" w:cs="Arial"/>
          <w:b/>
          <w:bCs/>
          <w:color w:val="000000"/>
          <w:lang w:val="en-US"/>
        </w:rPr>
        <w:t xml:space="preserve"> anti-counterfeiting safety closures</w:t>
      </w:r>
      <w:r w:rsidRPr="004552ED">
        <w:rPr>
          <w:rFonts w:ascii="Arial" w:hAnsi="Arial" w:cs="Arial"/>
          <w:color w:val="000000"/>
          <w:lang w:val="en-US"/>
        </w:rPr>
        <w:t xml:space="preserve"> for spirits bottles, including </w:t>
      </w:r>
      <w:r w:rsidR="00EB528A" w:rsidRPr="004552ED">
        <w:rPr>
          <w:rFonts w:ascii="Arial" w:hAnsi="Arial" w:cs="Arial"/>
          <w:color w:val="000000"/>
          <w:lang w:val="en-US"/>
        </w:rPr>
        <w:t xml:space="preserve">innovative features </w:t>
      </w:r>
      <w:r w:rsidRPr="004552ED">
        <w:rPr>
          <w:rFonts w:ascii="Arial" w:hAnsi="Arial" w:cs="Arial"/>
          <w:color w:val="000000"/>
          <w:lang w:val="en-US"/>
        </w:rPr>
        <w:t xml:space="preserve">developed </w:t>
      </w:r>
      <w:r w:rsidR="00CA7984" w:rsidRPr="004552ED">
        <w:rPr>
          <w:rFonts w:ascii="Arial" w:hAnsi="Arial" w:cs="Arial"/>
          <w:color w:val="000000"/>
          <w:lang w:val="en-US"/>
        </w:rPr>
        <w:t>precisely</w:t>
      </w:r>
      <w:r w:rsidRPr="004552ED">
        <w:rPr>
          <w:rFonts w:ascii="Arial" w:hAnsi="Arial" w:cs="Arial"/>
          <w:color w:val="000000"/>
          <w:lang w:val="en-US"/>
        </w:rPr>
        <w:t xml:space="preserve"> for </w:t>
      </w:r>
      <w:r w:rsidR="00EB528A" w:rsidRPr="004552ED">
        <w:rPr>
          <w:rFonts w:ascii="Arial" w:hAnsi="Arial" w:cs="Arial"/>
          <w:color w:val="000000"/>
          <w:lang w:val="en-US"/>
        </w:rPr>
        <w:t>this specific market</w:t>
      </w:r>
      <w:r w:rsidRPr="004552ED">
        <w:rPr>
          <w:rFonts w:ascii="Arial" w:hAnsi="Arial" w:cs="Arial"/>
          <w:color w:val="000000"/>
          <w:lang w:val="en-US"/>
        </w:rPr>
        <w:t xml:space="preserve">. </w:t>
      </w:r>
      <w:r w:rsidR="00AE2BFA" w:rsidRPr="004552ED">
        <w:rPr>
          <w:rFonts w:ascii="Arial" w:hAnsi="Arial" w:cs="Arial"/>
          <w:color w:val="000000"/>
          <w:lang w:val="en-US"/>
        </w:rPr>
        <w:t>The construction of the plant, which spans nearly 5,000 square meters, was completed in a record time of just 22 weeks and reached operational start-up by the end of 2024.</w:t>
      </w:r>
      <w:r w:rsidRPr="004552ED">
        <w:rPr>
          <w:rFonts w:ascii="Arial" w:hAnsi="Arial" w:cs="Arial"/>
          <w:color w:val="000000"/>
          <w:lang w:val="en-US"/>
        </w:rPr>
        <w:t xml:space="preserve"> The facility </w:t>
      </w:r>
      <w:r w:rsidR="00A644E7" w:rsidRPr="004552ED">
        <w:rPr>
          <w:rFonts w:ascii="Arial" w:hAnsi="Arial" w:cs="Arial"/>
          <w:color w:val="000000"/>
          <w:lang w:val="en-US"/>
        </w:rPr>
        <w:t xml:space="preserve">will be further </w:t>
      </w:r>
      <w:r w:rsidR="008A484D" w:rsidRPr="004552ED">
        <w:rPr>
          <w:rFonts w:ascii="Arial" w:hAnsi="Arial" w:cs="Arial"/>
          <w:color w:val="000000"/>
          <w:lang w:val="en-US"/>
        </w:rPr>
        <w:t>developed in the next years and is</w:t>
      </w:r>
      <w:r w:rsidR="00A644E7" w:rsidRPr="004552ED">
        <w:rPr>
          <w:rFonts w:ascii="Arial" w:hAnsi="Arial" w:cs="Arial"/>
          <w:color w:val="000000"/>
          <w:lang w:val="en-US"/>
        </w:rPr>
        <w:t xml:space="preserve"> </w:t>
      </w:r>
      <w:r w:rsidRPr="004552ED">
        <w:rPr>
          <w:rFonts w:ascii="Arial" w:hAnsi="Arial" w:cs="Arial"/>
          <w:color w:val="000000"/>
          <w:lang w:val="en-US"/>
        </w:rPr>
        <w:t>expected to create significant employment opportunities for the local community.</w:t>
      </w:r>
      <w:r w:rsidRPr="00E52520">
        <w:rPr>
          <w:rFonts w:ascii="Arial" w:hAnsi="Arial" w:cs="Arial"/>
          <w:color w:val="000000"/>
          <w:lang w:val="en-US"/>
        </w:rPr>
        <w:t xml:space="preserve">  </w:t>
      </w:r>
    </w:p>
    <w:p w14:paraId="007F3684" w14:textId="0859EFAE" w:rsidR="003D218B" w:rsidRPr="00320BB9" w:rsidRDefault="003D218B" w:rsidP="00086A82">
      <w:pPr>
        <w:jc w:val="both"/>
        <w:rPr>
          <w:rFonts w:ascii="Arial" w:hAnsi="Arial" w:cs="Arial"/>
          <w:b/>
          <w:bCs/>
          <w:lang w:val="en-US"/>
        </w:rPr>
      </w:pPr>
      <w:r w:rsidRPr="00B47F90">
        <w:rPr>
          <w:rFonts w:ascii="Arial" w:hAnsi="Arial" w:cs="Arial"/>
          <w:b/>
          <w:bCs/>
          <w:lang w:val="en-US"/>
        </w:rPr>
        <w:t>Building on its successful operations in Kenya and South Africa</w:t>
      </w:r>
      <w:r w:rsidR="000C0C25" w:rsidRPr="00B47F90">
        <w:rPr>
          <w:rFonts w:ascii="Arial" w:hAnsi="Arial" w:cs="Arial"/>
          <w:b/>
          <w:bCs/>
          <w:lang w:val="en-US"/>
        </w:rPr>
        <w:t xml:space="preserve">, recently </w:t>
      </w:r>
      <w:r w:rsidR="00AE1933" w:rsidRPr="00B47F90">
        <w:rPr>
          <w:rFonts w:ascii="Arial" w:hAnsi="Arial" w:cs="Arial"/>
          <w:b/>
          <w:bCs/>
          <w:lang w:val="en-US"/>
        </w:rPr>
        <w:t>strengthened</w:t>
      </w:r>
      <w:r w:rsidR="00F5593F" w:rsidRPr="00B47F90">
        <w:rPr>
          <w:rFonts w:ascii="Arial" w:hAnsi="Arial" w:cs="Arial"/>
          <w:b/>
          <w:bCs/>
          <w:lang w:val="en-US"/>
        </w:rPr>
        <w:t xml:space="preserve"> </w:t>
      </w:r>
      <w:r w:rsidR="002643FD" w:rsidRPr="00B47F90">
        <w:rPr>
          <w:rFonts w:ascii="Arial" w:hAnsi="Arial" w:cs="Arial"/>
          <w:b/>
          <w:bCs/>
          <w:lang w:val="en-US"/>
        </w:rPr>
        <w:t>with</w:t>
      </w:r>
      <w:r w:rsidR="00F5593F" w:rsidRPr="00B47F90">
        <w:rPr>
          <w:rFonts w:ascii="Arial" w:hAnsi="Arial" w:cs="Arial"/>
          <w:b/>
          <w:bCs/>
          <w:lang w:val="en-US"/>
        </w:rPr>
        <w:t xml:space="preserve"> </w:t>
      </w:r>
      <w:r w:rsidR="00512409" w:rsidRPr="00B47F90">
        <w:rPr>
          <w:rFonts w:ascii="Arial" w:hAnsi="Arial" w:cs="Arial"/>
          <w:b/>
          <w:bCs/>
          <w:lang w:val="en-US"/>
        </w:rPr>
        <w:t>the acquisition</w:t>
      </w:r>
      <w:r w:rsidR="003015F5" w:rsidRPr="00B47F90">
        <w:rPr>
          <w:rFonts w:ascii="Arial" w:hAnsi="Arial" w:cs="Arial"/>
          <w:b/>
          <w:bCs/>
          <w:lang w:val="en-US"/>
        </w:rPr>
        <w:t xml:space="preserve"> of </w:t>
      </w:r>
      <w:r w:rsidR="00E775E9">
        <w:rPr>
          <w:rFonts w:ascii="Arial" w:hAnsi="Arial" w:cs="Arial"/>
          <w:b/>
          <w:bCs/>
          <w:lang w:val="en-US"/>
        </w:rPr>
        <w:t xml:space="preserve">the facility owned by </w:t>
      </w:r>
      <w:r w:rsidR="003015F5" w:rsidRPr="00B47F90">
        <w:rPr>
          <w:rFonts w:ascii="Arial" w:hAnsi="Arial" w:cs="Arial"/>
          <w:b/>
          <w:bCs/>
          <w:lang w:val="en-US"/>
        </w:rPr>
        <w:t>Astir</w:t>
      </w:r>
      <w:r w:rsidR="00F5593F" w:rsidRPr="00B47F90">
        <w:rPr>
          <w:rFonts w:ascii="Arial" w:hAnsi="Arial" w:cs="Arial"/>
          <w:b/>
          <w:bCs/>
          <w:lang w:val="en-US"/>
        </w:rPr>
        <w:t xml:space="preserve"> </w:t>
      </w:r>
      <w:proofErr w:type="spellStart"/>
      <w:r w:rsidR="00F5593F" w:rsidRPr="00B47F90">
        <w:rPr>
          <w:rFonts w:ascii="Arial" w:hAnsi="Arial" w:cs="Arial"/>
          <w:b/>
          <w:bCs/>
          <w:lang w:val="en-US"/>
        </w:rPr>
        <w:t>Vitogiannis</w:t>
      </w:r>
      <w:proofErr w:type="spellEnd"/>
      <w:r w:rsidR="003015F5" w:rsidRPr="00B47F90">
        <w:rPr>
          <w:rFonts w:ascii="Arial" w:hAnsi="Arial" w:cs="Arial"/>
          <w:b/>
          <w:bCs/>
          <w:lang w:val="en-US"/>
        </w:rPr>
        <w:t xml:space="preserve"> </w:t>
      </w:r>
      <w:r w:rsidR="00944EE7" w:rsidRPr="00B47F90">
        <w:rPr>
          <w:rFonts w:ascii="Arial" w:hAnsi="Arial" w:cs="Arial"/>
          <w:b/>
          <w:bCs/>
          <w:lang w:val="en-US"/>
        </w:rPr>
        <w:t xml:space="preserve">in </w:t>
      </w:r>
      <w:r w:rsidR="00E775E9" w:rsidRPr="00B47F90">
        <w:rPr>
          <w:rFonts w:ascii="Arial" w:hAnsi="Arial" w:cs="Arial"/>
          <w:b/>
          <w:bCs/>
          <w:lang w:val="en-US"/>
        </w:rPr>
        <w:t>Johannesburg</w:t>
      </w:r>
      <w:r w:rsidR="00944EE7" w:rsidRPr="00B47F90">
        <w:rPr>
          <w:rFonts w:ascii="Arial" w:hAnsi="Arial" w:cs="Arial"/>
          <w:b/>
          <w:bCs/>
          <w:lang w:val="en-US"/>
        </w:rPr>
        <w:t xml:space="preserve">, </w:t>
      </w:r>
      <w:r w:rsidRPr="00B47F90">
        <w:rPr>
          <w:rFonts w:ascii="Arial" w:hAnsi="Arial" w:cs="Arial"/>
          <w:b/>
          <w:bCs/>
          <w:lang w:val="en-US"/>
        </w:rPr>
        <w:t>Guala Closures is investing in Nigeria</w:t>
      </w:r>
      <w:r w:rsidRPr="00A04224">
        <w:rPr>
          <w:rFonts w:ascii="Arial" w:hAnsi="Arial" w:cs="Arial"/>
          <w:lang w:val="en-US"/>
        </w:rPr>
        <w:t xml:space="preserve">, Africa’s most populous nation and one of </w:t>
      </w:r>
      <w:r w:rsidRPr="00B47F90">
        <w:rPr>
          <w:rFonts w:ascii="Arial" w:hAnsi="Arial" w:cs="Arial"/>
          <w:lang w:val="en-US"/>
        </w:rPr>
        <w:t>its fastest-growing markets</w:t>
      </w:r>
      <w:r w:rsidRPr="00A04224">
        <w:rPr>
          <w:rFonts w:ascii="Arial" w:hAnsi="Arial" w:cs="Arial"/>
          <w:lang w:val="en-US"/>
        </w:rPr>
        <w:t xml:space="preserve">. </w:t>
      </w:r>
      <w:r w:rsidR="00747285">
        <w:rPr>
          <w:rFonts w:ascii="Arial" w:hAnsi="Arial" w:cs="Arial"/>
          <w:lang w:val="en-US"/>
        </w:rPr>
        <w:t xml:space="preserve">                         </w:t>
      </w:r>
      <w:r w:rsidRPr="00A04224">
        <w:rPr>
          <w:rFonts w:ascii="Arial" w:hAnsi="Arial" w:cs="Arial"/>
          <w:lang w:val="en-US"/>
        </w:rPr>
        <w:t xml:space="preserve">With a population exceeding 235 million and a median age of just 18, Nigeria offers vast potential for industrial and economic development. The country's growing </w:t>
      </w:r>
      <w:r w:rsidR="00460436">
        <w:rPr>
          <w:rFonts w:ascii="Arial" w:hAnsi="Arial" w:cs="Arial"/>
          <w:lang w:val="en-US"/>
        </w:rPr>
        <w:t xml:space="preserve">spirits and </w:t>
      </w:r>
      <w:r w:rsidR="00AE1933">
        <w:rPr>
          <w:rFonts w:ascii="Arial" w:hAnsi="Arial" w:cs="Arial"/>
          <w:lang w:val="en-US"/>
        </w:rPr>
        <w:t>other</w:t>
      </w:r>
      <w:r w:rsidR="00460436">
        <w:rPr>
          <w:rFonts w:ascii="Arial" w:hAnsi="Arial" w:cs="Arial"/>
          <w:lang w:val="en-US"/>
        </w:rPr>
        <w:t xml:space="preserve"> beverages</w:t>
      </w:r>
      <w:r w:rsidRPr="00A04224">
        <w:rPr>
          <w:rFonts w:ascii="Arial" w:hAnsi="Arial" w:cs="Arial"/>
          <w:lang w:val="en-US"/>
        </w:rPr>
        <w:t xml:space="preserve"> market</w:t>
      </w:r>
      <w:r w:rsidR="00084F96">
        <w:rPr>
          <w:rFonts w:ascii="Arial" w:hAnsi="Arial" w:cs="Arial"/>
          <w:lang w:val="en-US"/>
        </w:rPr>
        <w:t>s</w:t>
      </w:r>
      <w:r w:rsidRPr="00A04224">
        <w:rPr>
          <w:rFonts w:ascii="Arial" w:hAnsi="Arial" w:cs="Arial"/>
          <w:lang w:val="en-US"/>
        </w:rPr>
        <w:t>, fueled by an expanding middle class with increasing disposable income and a demand for premium products, creates significant opportunities</w:t>
      </w:r>
      <w:r w:rsidR="00084F96">
        <w:rPr>
          <w:rFonts w:ascii="Arial" w:hAnsi="Arial" w:cs="Arial"/>
          <w:lang w:val="en-US"/>
        </w:rPr>
        <w:t xml:space="preserve"> for Guala Closures</w:t>
      </w:r>
      <w:r w:rsidRPr="00A04224">
        <w:rPr>
          <w:rFonts w:ascii="Arial" w:hAnsi="Arial" w:cs="Arial"/>
          <w:lang w:val="en-US"/>
        </w:rPr>
        <w:t xml:space="preserve">. </w:t>
      </w:r>
      <w:r w:rsidRPr="00320BB9">
        <w:rPr>
          <w:rFonts w:ascii="Arial" w:hAnsi="Arial" w:cs="Arial"/>
          <w:b/>
          <w:bCs/>
          <w:lang w:val="en-US"/>
        </w:rPr>
        <w:t>The new facility will allow to better serve local businesses and global brands with innovative</w:t>
      </w:r>
      <w:r w:rsidR="00084F96" w:rsidRPr="00320BB9">
        <w:rPr>
          <w:rFonts w:ascii="Arial" w:hAnsi="Arial" w:cs="Arial"/>
          <w:b/>
          <w:bCs/>
          <w:lang w:val="en-US"/>
        </w:rPr>
        <w:t xml:space="preserve"> and </w:t>
      </w:r>
      <w:r w:rsidRPr="00320BB9">
        <w:rPr>
          <w:rFonts w:ascii="Arial" w:hAnsi="Arial" w:cs="Arial"/>
          <w:b/>
          <w:bCs/>
          <w:lang w:val="en-US"/>
        </w:rPr>
        <w:t>high-quality closure solutions tailored to regional needs.</w:t>
      </w:r>
    </w:p>
    <w:p w14:paraId="3538BDD9" w14:textId="289EDCB3" w:rsidR="006F665C" w:rsidRPr="00477F2D" w:rsidRDefault="006F665C" w:rsidP="006F665C">
      <w:pPr>
        <w:jc w:val="both"/>
        <w:rPr>
          <w:rFonts w:ascii="Arial" w:hAnsi="Arial" w:cs="Arial"/>
          <w:i/>
          <w:iCs/>
          <w:lang w:val="en-US"/>
        </w:rPr>
      </w:pPr>
      <w:r w:rsidRPr="00E52520">
        <w:rPr>
          <w:rFonts w:ascii="Arial" w:hAnsi="Arial" w:cs="Arial"/>
          <w:lang w:val="en-US"/>
        </w:rPr>
        <w:t xml:space="preserve">The opening of the Lagos facility </w:t>
      </w:r>
      <w:r w:rsidRPr="00E52520">
        <w:rPr>
          <w:rFonts w:ascii="Arial" w:hAnsi="Arial" w:cs="Arial"/>
          <w:b/>
          <w:bCs/>
          <w:lang w:val="en-US"/>
        </w:rPr>
        <w:t>reinforces Guala Closures’ long-term vision for growth and leadership in Africa</w:t>
      </w:r>
      <w:r w:rsidRPr="00E52520">
        <w:rPr>
          <w:rFonts w:ascii="Arial" w:hAnsi="Arial" w:cs="Arial"/>
          <w:lang w:val="en-US"/>
        </w:rPr>
        <w:t>, further positioning the company as a key partner in the region’s industrial and economic evolution</w:t>
      </w:r>
      <w:r w:rsidR="006C7022">
        <w:rPr>
          <w:rFonts w:ascii="Arial" w:hAnsi="Arial" w:cs="Arial"/>
          <w:lang w:val="en-US"/>
        </w:rPr>
        <w:t>.</w:t>
      </w:r>
    </w:p>
    <w:p w14:paraId="18D64F73" w14:textId="495E88EF" w:rsidR="00F9708B" w:rsidRPr="00E52520" w:rsidRDefault="00086A82" w:rsidP="00086A82">
      <w:pPr>
        <w:jc w:val="both"/>
        <w:rPr>
          <w:rFonts w:ascii="Arial" w:hAnsi="Arial" w:cs="Arial"/>
          <w:lang w:val="en-US"/>
        </w:rPr>
      </w:pPr>
      <w:r w:rsidRPr="00E52520">
        <w:rPr>
          <w:rFonts w:ascii="Arial" w:hAnsi="Arial" w:cs="Arial"/>
          <w:lang w:val="en-US"/>
        </w:rPr>
        <w:t>“</w:t>
      </w:r>
      <w:r w:rsidRPr="00E52520">
        <w:rPr>
          <w:rFonts w:ascii="Arial" w:hAnsi="Arial" w:cs="Arial"/>
          <w:i/>
          <w:iCs/>
          <w:lang w:val="en-US"/>
        </w:rPr>
        <w:t xml:space="preserve">This investment underscores our commitment to advancing </w:t>
      </w:r>
      <w:r w:rsidR="00413CD4" w:rsidRPr="00E52520">
        <w:rPr>
          <w:rFonts w:ascii="Arial" w:hAnsi="Arial" w:cs="Arial"/>
          <w:i/>
          <w:iCs/>
          <w:lang w:val="en-US"/>
        </w:rPr>
        <w:t xml:space="preserve">in </w:t>
      </w:r>
      <w:r w:rsidRPr="00E52520">
        <w:rPr>
          <w:rFonts w:ascii="Arial" w:hAnsi="Arial" w:cs="Arial"/>
          <w:i/>
          <w:iCs/>
          <w:lang w:val="en-US"/>
        </w:rPr>
        <w:t>the African market and creating value for our partners</w:t>
      </w:r>
      <w:r w:rsidRPr="00E52520">
        <w:rPr>
          <w:rFonts w:ascii="Arial" w:hAnsi="Arial" w:cs="Arial"/>
          <w:lang w:val="en-US"/>
        </w:rPr>
        <w:t xml:space="preserve">,” said </w:t>
      </w:r>
      <w:r w:rsidRPr="00E52520">
        <w:rPr>
          <w:rFonts w:ascii="Arial" w:hAnsi="Arial" w:cs="Arial"/>
          <w:b/>
          <w:bCs/>
          <w:lang w:val="en-US"/>
        </w:rPr>
        <w:t xml:space="preserve">Andrea </w:t>
      </w:r>
      <w:proofErr w:type="spellStart"/>
      <w:r w:rsidRPr="00E52520">
        <w:rPr>
          <w:rFonts w:ascii="Arial" w:hAnsi="Arial" w:cs="Arial"/>
          <w:b/>
          <w:bCs/>
          <w:lang w:val="en-US"/>
        </w:rPr>
        <w:t>Lodetti</w:t>
      </w:r>
      <w:proofErr w:type="spellEnd"/>
      <w:r w:rsidRPr="00E52520">
        <w:rPr>
          <w:rFonts w:ascii="Arial" w:hAnsi="Arial" w:cs="Arial"/>
          <w:b/>
          <w:bCs/>
          <w:lang w:val="en-US"/>
        </w:rPr>
        <w:t>, CEO of Guala Closures</w:t>
      </w:r>
      <w:r w:rsidRPr="00E52520">
        <w:rPr>
          <w:rFonts w:ascii="Arial" w:hAnsi="Arial" w:cs="Arial"/>
          <w:lang w:val="en-US"/>
        </w:rPr>
        <w:t xml:space="preserve">. </w:t>
      </w:r>
      <w:r w:rsidRPr="00E52520">
        <w:rPr>
          <w:rFonts w:ascii="Arial" w:hAnsi="Arial" w:cs="Arial"/>
          <w:i/>
          <w:iCs/>
          <w:lang w:val="en-US"/>
        </w:rPr>
        <w:t>“</w:t>
      </w:r>
      <w:r w:rsidR="00413CD4" w:rsidRPr="00E52520">
        <w:rPr>
          <w:rFonts w:ascii="Arial" w:hAnsi="Arial" w:cs="Arial"/>
          <w:i/>
          <w:iCs/>
          <w:lang w:val="en-US"/>
        </w:rPr>
        <w:t xml:space="preserve">Indeed, our global presence and in-depth knowledge of local markets allow us to stay close to our </w:t>
      </w:r>
      <w:r w:rsidR="00E775E9">
        <w:rPr>
          <w:rFonts w:ascii="Arial" w:hAnsi="Arial" w:cs="Arial"/>
          <w:i/>
          <w:iCs/>
          <w:lang w:val="en-US"/>
        </w:rPr>
        <w:t xml:space="preserve">global </w:t>
      </w:r>
      <w:r w:rsidR="00413CD4" w:rsidRPr="00E52520">
        <w:rPr>
          <w:rFonts w:ascii="Arial" w:hAnsi="Arial" w:cs="Arial"/>
          <w:i/>
          <w:iCs/>
          <w:lang w:val="en-US"/>
        </w:rPr>
        <w:t>customers, addressing their specific needs in every region of the world with customized solutions and outstanding service.</w:t>
      </w:r>
      <w:r w:rsidR="00747285">
        <w:rPr>
          <w:rFonts w:ascii="Arial" w:hAnsi="Arial" w:cs="Arial"/>
          <w:i/>
          <w:iCs/>
          <w:lang w:val="en-US"/>
        </w:rPr>
        <w:t xml:space="preserve">                    </w:t>
      </w:r>
      <w:r w:rsidR="00413CD4" w:rsidRPr="00E52520">
        <w:rPr>
          <w:rFonts w:ascii="Arial" w:hAnsi="Arial" w:cs="Arial"/>
          <w:i/>
          <w:iCs/>
          <w:lang w:val="en-US"/>
        </w:rPr>
        <w:t xml:space="preserve"> </w:t>
      </w:r>
      <w:r w:rsidRPr="00E52520">
        <w:rPr>
          <w:rFonts w:ascii="Arial" w:hAnsi="Arial" w:cs="Arial"/>
          <w:i/>
          <w:iCs/>
          <w:lang w:val="en-US"/>
        </w:rPr>
        <w:t>By leveraging cutting-edge technologies and maintaining a strong focus on product quality and safety, we aim to enhance brand identity while offering robust protection against counterfeiting</w:t>
      </w:r>
      <w:r w:rsidR="00747285">
        <w:rPr>
          <w:rFonts w:ascii="Arial" w:hAnsi="Arial" w:cs="Arial"/>
          <w:i/>
          <w:iCs/>
          <w:lang w:val="en-US"/>
        </w:rPr>
        <w:t xml:space="preserve"> - </w:t>
      </w:r>
      <w:r w:rsidRPr="00E52520">
        <w:rPr>
          <w:rFonts w:ascii="Arial" w:hAnsi="Arial" w:cs="Arial"/>
          <w:i/>
          <w:iCs/>
          <w:lang w:val="en-US"/>
        </w:rPr>
        <w:t>an increasingly critical issue in the industry.”</w:t>
      </w:r>
    </w:p>
    <w:p w14:paraId="03204C0E" w14:textId="5576A263" w:rsidR="00086A82" w:rsidRDefault="00086A82" w:rsidP="00086A82">
      <w:pPr>
        <w:jc w:val="both"/>
        <w:rPr>
          <w:rFonts w:ascii="Arial" w:hAnsi="Arial" w:cs="Arial"/>
          <w:lang w:val="en-US"/>
        </w:rPr>
      </w:pPr>
      <w:r w:rsidRPr="00E52520">
        <w:rPr>
          <w:rFonts w:ascii="Arial" w:hAnsi="Arial" w:cs="Arial"/>
          <w:lang w:val="en-US"/>
        </w:rPr>
        <w:t xml:space="preserve">With this expansion, Guala Closures continues its strategy of staying close to its customers, a philosophy reflected in its network of </w:t>
      </w:r>
      <w:r w:rsidRPr="000C13EB">
        <w:rPr>
          <w:rFonts w:ascii="Arial" w:hAnsi="Arial" w:cs="Arial"/>
          <w:b/>
          <w:bCs/>
          <w:lang w:val="en-US"/>
        </w:rPr>
        <w:t>37 production plants</w:t>
      </w:r>
      <w:r w:rsidRPr="00E52520">
        <w:rPr>
          <w:rFonts w:ascii="Arial" w:hAnsi="Arial" w:cs="Arial"/>
          <w:lang w:val="en-US"/>
        </w:rPr>
        <w:t xml:space="preserve"> and </w:t>
      </w:r>
      <w:r w:rsidR="00B47F90" w:rsidRPr="00B47F90">
        <w:rPr>
          <w:rFonts w:ascii="Arial" w:hAnsi="Arial" w:cs="Arial"/>
          <w:b/>
          <w:bCs/>
          <w:lang w:val="en-US"/>
        </w:rPr>
        <w:t xml:space="preserve">7 </w:t>
      </w:r>
      <w:r w:rsidRPr="00B47F90">
        <w:rPr>
          <w:rFonts w:ascii="Arial" w:hAnsi="Arial" w:cs="Arial"/>
          <w:b/>
          <w:bCs/>
          <w:lang w:val="en-US"/>
        </w:rPr>
        <w:t>research</w:t>
      </w:r>
      <w:r w:rsidR="001926D6" w:rsidRPr="00B47F90">
        <w:rPr>
          <w:rFonts w:ascii="Arial" w:hAnsi="Arial" w:cs="Arial"/>
          <w:b/>
          <w:bCs/>
          <w:lang w:val="en-US"/>
        </w:rPr>
        <w:t xml:space="preserve"> and development</w:t>
      </w:r>
      <w:r w:rsidRPr="00B47F90">
        <w:rPr>
          <w:rFonts w:ascii="Arial" w:hAnsi="Arial" w:cs="Arial"/>
          <w:b/>
          <w:bCs/>
          <w:lang w:val="en-US"/>
        </w:rPr>
        <w:t xml:space="preserve"> centers</w:t>
      </w:r>
      <w:r w:rsidRPr="00E52520">
        <w:rPr>
          <w:rFonts w:ascii="Arial" w:hAnsi="Arial" w:cs="Arial"/>
          <w:lang w:val="en-US"/>
        </w:rPr>
        <w:t xml:space="preserve"> worldwide.</w:t>
      </w:r>
    </w:p>
    <w:p w14:paraId="2A0B3E34" w14:textId="5F342F74" w:rsidR="00BF05E0" w:rsidRPr="0031333F" w:rsidRDefault="00BF05E0" w:rsidP="0031333F">
      <w:pPr>
        <w:jc w:val="both"/>
        <w:rPr>
          <w:rFonts w:ascii="Arial" w:hAnsi="Arial" w:cs="Arial"/>
          <w:lang w:val="en-US"/>
        </w:rPr>
      </w:pPr>
      <w:r>
        <w:rPr>
          <w:rFonts w:ascii="Arial" w:hAnsi="Arial" w:cs="Arial"/>
          <w:lang w:val="en-US"/>
        </w:rPr>
        <w:lastRenderedPageBreak/>
        <w:t>Mrs. Adesuwa Ladoja</w:t>
      </w:r>
      <w:r w:rsidRPr="0031333F">
        <w:rPr>
          <w:rFonts w:ascii="Arial" w:hAnsi="Arial" w:cs="Arial"/>
          <w:lang w:val="en-US"/>
        </w:rPr>
        <w:t xml:space="preserve">, the Managing Director </w:t>
      </w:r>
      <w:r>
        <w:rPr>
          <w:rFonts w:ascii="Arial" w:hAnsi="Arial" w:cs="Arial"/>
          <w:lang w:val="en-US"/>
        </w:rPr>
        <w:t xml:space="preserve">and CEO </w:t>
      </w:r>
      <w:r w:rsidRPr="0031333F">
        <w:rPr>
          <w:rFonts w:ascii="Arial" w:hAnsi="Arial" w:cs="Arial"/>
          <w:lang w:val="en-US"/>
        </w:rPr>
        <w:t xml:space="preserve">of </w:t>
      </w:r>
      <w:r>
        <w:rPr>
          <w:rFonts w:ascii="Arial" w:hAnsi="Arial" w:cs="Arial"/>
          <w:lang w:val="en-US"/>
        </w:rPr>
        <w:t>Lagos Free Zone</w:t>
      </w:r>
      <w:r w:rsidRPr="0031333F">
        <w:rPr>
          <w:rFonts w:ascii="Arial" w:hAnsi="Arial" w:cs="Arial"/>
          <w:lang w:val="en-US"/>
        </w:rPr>
        <w:t xml:space="preserve">, added: “We are delighted that </w:t>
      </w:r>
      <w:r>
        <w:rPr>
          <w:rFonts w:ascii="Arial" w:hAnsi="Arial" w:cs="Arial"/>
          <w:lang w:val="en-US"/>
        </w:rPr>
        <w:t>Guala Closures</w:t>
      </w:r>
      <w:r w:rsidRPr="0031333F">
        <w:rPr>
          <w:rFonts w:ascii="Arial" w:hAnsi="Arial" w:cs="Arial"/>
          <w:lang w:val="en-US"/>
        </w:rPr>
        <w:t xml:space="preserve">, one of our most prestigious international clients, has decided to expand their operations in Nigeria through our ready-to-lease Standard Industrial Facility at the LFZ. We are committed to supporting the next phase of growth in Nigeria </w:t>
      </w:r>
      <w:r>
        <w:rPr>
          <w:rFonts w:ascii="Arial" w:hAnsi="Arial" w:cs="Arial"/>
          <w:lang w:val="en-US"/>
        </w:rPr>
        <w:t xml:space="preserve">and West Africa </w:t>
      </w:r>
      <w:r w:rsidRPr="0031333F">
        <w:rPr>
          <w:rFonts w:ascii="Arial" w:hAnsi="Arial" w:cs="Arial"/>
          <w:lang w:val="en-US"/>
        </w:rPr>
        <w:t xml:space="preserve">for </w:t>
      </w:r>
      <w:r>
        <w:rPr>
          <w:rFonts w:ascii="Arial" w:hAnsi="Arial" w:cs="Arial"/>
          <w:lang w:val="en-US"/>
        </w:rPr>
        <w:t>Guala Closures</w:t>
      </w:r>
      <w:r w:rsidRPr="0031333F">
        <w:rPr>
          <w:rFonts w:ascii="Arial" w:hAnsi="Arial" w:cs="Arial"/>
          <w:lang w:val="en-US"/>
        </w:rPr>
        <w:t>.”</w:t>
      </w:r>
    </w:p>
    <w:p w14:paraId="0C5E0AF7" w14:textId="77777777" w:rsidR="00BF05E0" w:rsidRPr="0031333F" w:rsidRDefault="00BF05E0" w:rsidP="0031333F">
      <w:pPr>
        <w:jc w:val="both"/>
        <w:rPr>
          <w:rFonts w:ascii="Arial" w:hAnsi="Arial" w:cs="Arial"/>
          <w:lang w:val="en-US"/>
        </w:rPr>
      </w:pPr>
    </w:p>
    <w:p w14:paraId="10A2865F" w14:textId="77777777" w:rsidR="008863C6" w:rsidRPr="004364E5" w:rsidRDefault="008863C6" w:rsidP="008863C6">
      <w:pPr>
        <w:spacing w:after="0" w:line="276" w:lineRule="auto"/>
        <w:jc w:val="both"/>
        <w:rPr>
          <w:rFonts w:ascii="Arial" w:hAnsi="Arial" w:cs="Arial"/>
          <w:b/>
          <w:sz w:val="18"/>
          <w:szCs w:val="18"/>
          <w:lang w:val="en-US"/>
        </w:rPr>
      </w:pPr>
      <w:r w:rsidRPr="004364E5">
        <w:rPr>
          <w:rFonts w:ascii="Arial" w:hAnsi="Arial" w:cs="Arial"/>
          <w:b/>
          <w:sz w:val="18"/>
          <w:szCs w:val="18"/>
          <w:lang w:val="en-US"/>
        </w:rPr>
        <w:t>Information on:</w:t>
      </w:r>
    </w:p>
    <w:p w14:paraId="46099752" w14:textId="77777777" w:rsidR="008863C6" w:rsidRPr="004364E5" w:rsidRDefault="008863C6" w:rsidP="008863C6">
      <w:pPr>
        <w:pStyle w:val="Default"/>
        <w:rPr>
          <w:color w:val="auto"/>
          <w:sz w:val="18"/>
          <w:szCs w:val="18"/>
          <w:lang w:val="en-US"/>
        </w:rPr>
      </w:pPr>
    </w:p>
    <w:p w14:paraId="78FEF017" w14:textId="77777777" w:rsidR="008863C6" w:rsidRPr="004364E5" w:rsidRDefault="008863C6" w:rsidP="008863C6">
      <w:pPr>
        <w:spacing w:after="0" w:line="276" w:lineRule="auto"/>
        <w:jc w:val="both"/>
        <w:rPr>
          <w:rFonts w:ascii="Arial" w:hAnsi="Arial" w:cs="Arial"/>
          <w:b/>
          <w:sz w:val="18"/>
          <w:szCs w:val="18"/>
          <w:lang w:val="en-US"/>
        </w:rPr>
      </w:pPr>
      <w:r w:rsidRPr="004364E5">
        <w:rPr>
          <w:rFonts w:ascii="Arial" w:hAnsi="Arial" w:cs="Arial"/>
          <w:b/>
          <w:sz w:val="18"/>
          <w:szCs w:val="18"/>
          <w:lang w:val="en-US"/>
        </w:rPr>
        <w:t xml:space="preserve">Guala Closures Group </w:t>
      </w:r>
    </w:p>
    <w:p w14:paraId="54298F16" w14:textId="4CB7F2E3" w:rsidR="00C03D11" w:rsidRPr="00C03D11" w:rsidRDefault="008863C6" w:rsidP="00C03D11">
      <w:pPr>
        <w:spacing w:after="0" w:line="240" w:lineRule="atLeast"/>
        <w:jc w:val="both"/>
        <w:rPr>
          <w:rFonts w:ascii="Arial" w:hAnsi="Arial" w:cs="Arial"/>
          <w:i/>
          <w:iCs/>
          <w:sz w:val="18"/>
          <w:szCs w:val="18"/>
          <w:lang w:val="en-US"/>
        </w:rPr>
      </w:pPr>
      <w:r w:rsidRPr="004364E5">
        <w:rPr>
          <w:rFonts w:ascii="Arial" w:hAnsi="Arial" w:cs="Arial"/>
          <w:i/>
          <w:iCs/>
          <w:sz w:val="18"/>
          <w:szCs w:val="18"/>
          <w:lang w:val="en-US"/>
        </w:rPr>
        <w:t xml:space="preserve">Guala Closures Group offers premium and innovative closure solutions that provide protection and convenience to consumers while enhancing customers' brands. With </w:t>
      </w:r>
      <w:r>
        <w:rPr>
          <w:rFonts w:ascii="Arial" w:hAnsi="Arial" w:cs="Arial"/>
          <w:i/>
          <w:iCs/>
          <w:sz w:val="18"/>
          <w:szCs w:val="18"/>
          <w:lang w:val="en-US"/>
        </w:rPr>
        <w:t>37</w:t>
      </w:r>
      <w:r w:rsidRPr="004364E5">
        <w:rPr>
          <w:rFonts w:ascii="Arial" w:hAnsi="Arial" w:cs="Arial"/>
          <w:i/>
          <w:iCs/>
          <w:sz w:val="18"/>
          <w:szCs w:val="18"/>
          <w:lang w:val="en-US"/>
        </w:rPr>
        <w:t xml:space="preserve"> production plants worldwide, Guala Closures Group is a world leader in the production of closures for spirits, wines, </w:t>
      </w:r>
      <w:r w:rsidR="00E775E9">
        <w:rPr>
          <w:rFonts w:ascii="Arial" w:hAnsi="Arial" w:cs="Arial"/>
          <w:i/>
          <w:iCs/>
          <w:sz w:val="18"/>
          <w:szCs w:val="18"/>
          <w:lang w:val="en-US"/>
        </w:rPr>
        <w:t xml:space="preserve">beer, non-alcoholic </w:t>
      </w:r>
      <w:r w:rsidRPr="004364E5">
        <w:rPr>
          <w:rFonts w:ascii="Arial" w:hAnsi="Arial" w:cs="Arial"/>
          <w:i/>
          <w:iCs/>
          <w:sz w:val="18"/>
          <w:szCs w:val="18"/>
          <w:lang w:val="en-US"/>
        </w:rPr>
        <w:t xml:space="preserve">beverages, oil and condiments, that guarantees proximity to its customers, with a </w:t>
      </w:r>
      <w:proofErr w:type="spellStart"/>
      <w:r w:rsidRPr="004364E5">
        <w:rPr>
          <w:rFonts w:ascii="Arial" w:hAnsi="Arial" w:cs="Arial"/>
          <w:i/>
          <w:iCs/>
          <w:sz w:val="18"/>
          <w:szCs w:val="18"/>
          <w:lang w:val="en-US"/>
        </w:rPr>
        <w:t>localised</w:t>
      </w:r>
      <w:proofErr w:type="spellEnd"/>
      <w:r w:rsidRPr="004364E5">
        <w:rPr>
          <w:rFonts w:ascii="Arial" w:hAnsi="Arial" w:cs="Arial"/>
          <w:i/>
          <w:iCs/>
          <w:sz w:val="18"/>
          <w:szCs w:val="18"/>
          <w:lang w:val="en-US"/>
        </w:rPr>
        <w:t xml:space="preserve"> and </w:t>
      </w:r>
      <w:proofErr w:type="spellStart"/>
      <w:r w:rsidRPr="004364E5">
        <w:rPr>
          <w:rFonts w:ascii="Arial" w:hAnsi="Arial" w:cs="Arial"/>
          <w:i/>
          <w:iCs/>
          <w:sz w:val="18"/>
          <w:szCs w:val="18"/>
          <w:lang w:val="en-US"/>
        </w:rPr>
        <w:t>customised</w:t>
      </w:r>
      <w:proofErr w:type="spellEnd"/>
      <w:r w:rsidRPr="004364E5">
        <w:rPr>
          <w:rFonts w:ascii="Arial" w:hAnsi="Arial" w:cs="Arial"/>
          <w:i/>
          <w:iCs/>
          <w:sz w:val="18"/>
          <w:szCs w:val="18"/>
          <w:lang w:val="en-US"/>
        </w:rPr>
        <w:t xml:space="preserve"> offer of services and solutions. </w:t>
      </w:r>
    </w:p>
    <w:p w14:paraId="674D913F" w14:textId="59631B9A" w:rsidR="008863C6" w:rsidRPr="004364E5" w:rsidRDefault="008863C6" w:rsidP="008863C6">
      <w:pPr>
        <w:spacing w:after="0" w:line="240" w:lineRule="atLeast"/>
        <w:jc w:val="both"/>
        <w:rPr>
          <w:rFonts w:ascii="Arial" w:hAnsi="Arial" w:cs="Arial"/>
          <w:i/>
          <w:iCs/>
          <w:sz w:val="18"/>
          <w:szCs w:val="18"/>
          <w:lang w:val="en-US"/>
        </w:rPr>
      </w:pPr>
    </w:p>
    <w:p w14:paraId="25CA177F" w14:textId="77777777" w:rsidR="008863C6" w:rsidRPr="004364E5" w:rsidRDefault="008863C6" w:rsidP="008863C6">
      <w:pPr>
        <w:spacing w:after="0" w:line="240" w:lineRule="atLeast"/>
        <w:jc w:val="both"/>
        <w:rPr>
          <w:rFonts w:ascii="Arial" w:hAnsi="Arial" w:cs="Arial"/>
          <w:i/>
          <w:iCs/>
          <w:sz w:val="18"/>
          <w:szCs w:val="18"/>
          <w:lang w:val="en-US"/>
        </w:rPr>
      </w:pPr>
    </w:p>
    <w:p w14:paraId="54F43568" w14:textId="36214E36" w:rsidR="008863C6" w:rsidRPr="004364E5" w:rsidRDefault="008863C6" w:rsidP="008863C6">
      <w:pPr>
        <w:rPr>
          <w:rFonts w:ascii="Arial" w:hAnsi="Arial" w:cs="Arial"/>
          <w:color w:val="0563C1"/>
          <w:u w:val="single"/>
          <w:lang w:val="en-US"/>
        </w:rPr>
      </w:pPr>
      <w:r w:rsidRPr="004364E5">
        <w:rPr>
          <w:rFonts w:ascii="Arial" w:hAnsi="Arial" w:cs="Arial"/>
          <w:i/>
          <w:iCs/>
          <w:sz w:val="18"/>
          <w:szCs w:val="18"/>
          <w:lang w:val="en-US"/>
        </w:rPr>
        <w:t xml:space="preserve">More information is available at </w:t>
      </w:r>
      <w:hyperlink r:id="rId11" w:history="1">
        <w:r w:rsidRPr="004364E5">
          <w:rPr>
            <w:rStyle w:val="Hyperlink"/>
            <w:rFonts w:ascii="Arial" w:hAnsi="Arial" w:cs="Arial"/>
            <w:i/>
            <w:iCs/>
            <w:sz w:val="18"/>
            <w:szCs w:val="18"/>
            <w:lang w:val="en-US"/>
          </w:rPr>
          <w:t>www.gualaclosures.com</w:t>
        </w:r>
      </w:hyperlink>
      <w:r w:rsidRPr="004364E5">
        <w:rPr>
          <w:rFonts w:ascii="Arial" w:hAnsi="Arial" w:cs="Arial"/>
          <w:i/>
          <w:iCs/>
          <w:sz w:val="18"/>
          <w:szCs w:val="18"/>
          <w:lang w:val="en-US"/>
        </w:rPr>
        <w:t xml:space="preserve"> and follow the company page on </w:t>
      </w:r>
      <w:hyperlink r:id="rId12" w:history="1">
        <w:proofErr w:type="spellStart"/>
        <w:r w:rsidRPr="004364E5">
          <w:rPr>
            <w:rStyle w:val="Hyperlink"/>
            <w:rFonts w:ascii="Arial" w:hAnsi="Arial" w:cs="Arial"/>
            <w:i/>
            <w:iCs/>
            <w:sz w:val="18"/>
            <w:szCs w:val="18"/>
            <w:lang w:val="en-US"/>
          </w:rPr>
          <w:t>Linkedin</w:t>
        </w:r>
        <w:proofErr w:type="spellEnd"/>
      </w:hyperlink>
    </w:p>
    <w:p w14:paraId="37B1C18E" w14:textId="77777777" w:rsidR="008863C6" w:rsidRDefault="008863C6" w:rsidP="008863C6">
      <w:pPr>
        <w:pStyle w:val="Default"/>
        <w:rPr>
          <w:color w:val="auto"/>
          <w:sz w:val="18"/>
          <w:szCs w:val="18"/>
          <w:lang w:val="en-US"/>
        </w:rPr>
      </w:pPr>
    </w:p>
    <w:p w14:paraId="5BD5DF69" w14:textId="77777777" w:rsidR="00602389" w:rsidRDefault="00602389" w:rsidP="008863C6">
      <w:pPr>
        <w:pStyle w:val="Default"/>
        <w:rPr>
          <w:color w:val="auto"/>
          <w:sz w:val="18"/>
          <w:szCs w:val="18"/>
          <w:lang w:val="en-US"/>
        </w:rPr>
      </w:pPr>
    </w:p>
    <w:p w14:paraId="2BF7BA46" w14:textId="253ACF0C" w:rsidR="00602389" w:rsidRPr="0031333F" w:rsidRDefault="00602389" w:rsidP="0031333F">
      <w:pPr>
        <w:spacing w:after="0" w:line="276" w:lineRule="auto"/>
        <w:jc w:val="both"/>
        <w:rPr>
          <w:rFonts w:ascii="Arial" w:hAnsi="Arial" w:cs="Arial"/>
          <w:b/>
          <w:sz w:val="18"/>
          <w:szCs w:val="18"/>
          <w:lang w:val="en-US"/>
        </w:rPr>
      </w:pPr>
      <w:r w:rsidRPr="0031333F">
        <w:rPr>
          <w:rFonts w:ascii="Arial" w:hAnsi="Arial" w:cs="Arial"/>
          <w:b/>
          <w:sz w:val="18"/>
          <w:szCs w:val="18"/>
          <w:lang w:val="en-US"/>
        </w:rPr>
        <w:t>Lagos Free Zone  </w:t>
      </w:r>
    </w:p>
    <w:p w14:paraId="5892624A" w14:textId="77777777" w:rsidR="00602389" w:rsidRDefault="00602389" w:rsidP="00602389">
      <w:pPr>
        <w:spacing w:after="0" w:line="240" w:lineRule="atLeast"/>
        <w:jc w:val="both"/>
        <w:rPr>
          <w:rFonts w:ascii="Arial" w:hAnsi="Arial" w:cs="Arial"/>
          <w:i/>
          <w:iCs/>
          <w:sz w:val="18"/>
          <w:szCs w:val="18"/>
          <w:lang w:val="en-US"/>
        </w:rPr>
      </w:pPr>
      <w:r w:rsidRPr="0031333F">
        <w:rPr>
          <w:rFonts w:ascii="Arial" w:hAnsi="Arial" w:cs="Arial"/>
          <w:i/>
          <w:iCs/>
          <w:sz w:val="18"/>
          <w:szCs w:val="18"/>
          <w:lang w:val="en-US"/>
        </w:rPr>
        <w:t>Promoted by Singapore-based Tolaram, Lagos Free Zone is the first privately held deep sea port-based free trade zone in Nigeria. Centrally located in Lagos State, the commercial center of West Africa’s largest economy, the zone covers an area of 860 hectares. It is fully equipped with world-class infrastructure, a single window clearance for ease of doing business, and integrated with the 90 hectares Lekki Deep Sea Port, which allows for access to regional and international markets.</w:t>
      </w:r>
    </w:p>
    <w:p w14:paraId="0D77BB5F" w14:textId="77777777" w:rsidR="00602389" w:rsidRDefault="00602389" w:rsidP="00602389">
      <w:pPr>
        <w:spacing w:after="0" w:line="240" w:lineRule="atLeast"/>
        <w:jc w:val="both"/>
        <w:rPr>
          <w:rFonts w:ascii="Arial" w:hAnsi="Arial" w:cs="Arial"/>
          <w:i/>
          <w:iCs/>
          <w:sz w:val="18"/>
          <w:szCs w:val="18"/>
          <w:lang w:val="en-US"/>
        </w:rPr>
      </w:pPr>
    </w:p>
    <w:p w14:paraId="59B1D796" w14:textId="20393917" w:rsidR="00602389" w:rsidRPr="0031333F" w:rsidRDefault="00602389" w:rsidP="0031333F">
      <w:pPr>
        <w:rPr>
          <w:rFonts w:ascii="Arial" w:hAnsi="Arial" w:cs="Arial"/>
          <w:i/>
          <w:iCs/>
          <w:sz w:val="18"/>
          <w:szCs w:val="18"/>
          <w:lang w:val="en-US"/>
        </w:rPr>
      </w:pPr>
      <w:r w:rsidRPr="0031333F">
        <w:rPr>
          <w:rFonts w:ascii="Arial" w:hAnsi="Arial" w:cs="Arial"/>
          <w:i/>
          <w:iCs/>
          <w:sz w:val="18"/>
          <w:szCs w:val="18"/>
          <w:lang w:val="en-US"/>
        </w:rPr>
        <w:t xml:space="preserve">For more information, visit </w:t>
      </w:r>
      <w:hyperlink r:id="rId13" w:history="1">
        <w:r w:rsidRPr="0031333F">
          <w:rPr>
            <w:rStyle w:val="Hyperlink"/>
            <w:rFonts w:ascii="Arial" w:hAnsi="Arial" w:cs="Arial"/>
            <w:i/>
            <w:iCs/>
            <w:sz w:val="18"/>
            <w:szCs w:val="18"/>
            <w:lang w:val="en-US"/>
          </w:rPr>
          <w:t>www.lagosfreezone.com</w:t>
        </w:r>
      </w:hyperlink>
      <w:r w:rsidR="00FC7FB3">
        <w:rPr>
          <w:rStyle w:val="Hyperlink"/>
        </w:rPr>
        <w:t xml:space="preserve"> </w:t>
      </w:r>
      <w:r w:rsidR="00FC7FB3" w:rsidRPr="0031333F">
        <w:rPr>
          <w:rFonts w:ascii="Arial" w:hAnsi="Arial" w:cs="Arial"/>
          <w:i/>
          <w:iCs/>
          <w:sz w:val="18"/>
          <w:szCs w:val="18"/>
          <w:lang w:val="en-US"/>
        </w:rPr>
        <w:t>and follow the company page on</w:t>
      </w:r>
      <w:r w:rsidR="00FC7FB3">
        <w:rPr>
          <w:rStyle w:val="Hyperlink"/>
        </w:rPr>
        <w:t xml:space="preserve"> </w:t>
      </w:r>
      <w:hyperlink r:id="rId14" w:history="1">
        <w:r w:rsidR="00FC7FB3" w:rsidRPr="0031333F">
          <w:rPr>
            <w:rStyle w:val="Hyperlink"/>
            <w:rFonts w:ascii="Arial" w:hAnsi="Arial" w:cs="Arial"/>
            <w:i/>
            <w:iCs/>
            <w:sz w:val="18"/>
            <w:szCs w:val="18"/>
            <w:lang w:val="en-US"/>
          </w:rPr>
          <w:t>LinkedIn</w:t>
        </w:r>
      </w:hyperlink>
      <w:r w:rsidRPr="0031333F">
        <w:rPr>
          <w:rStyle w:val="Hyperlink"/>
        </w:rPr>
        <w:t>.</w:t>
      </w:r>
    </w:p>
    <w:p w14:paraId="4FC2B8DB" w14:textId="77777777" w:rsidR="00602389" w:rsidRDefault="00602389" w:rsidP="008863C6">
      <w:pPr>
        <w:pStyle w:val="Default"/>
        <w:rPr>
          <w:color w:val="auto"/>
          <w:sz w:val="18"/>
          <w:szCs w:val="18"/>
          <w:lang w:val="en-US"/>
        </w:rPr>
      </w:pPr>
    </w:p>
    <w:p w14:paraId="25F30D79" w14:textId="77777777" w:rsidR="00602389" w:rsidRPr="004364E5" w:rsidRDefault="00602389" w:rsidP="008863C6">
      <w:pPr>
        <w:pStyle w:val="Default"/>
        <w:rPr>
          <w:color w:val="auto"/>
          <w:sz w:val="18"/>
          <w:szCs w:val="18"/>
          <w:lang w:val="en-US"/>
        </w:rPr>
      </w:pPr>
    </w:p>
    <w:p w14:paraId="395B3835" w14:textId="77777777" w:rsidR="008863C6" w:rsidRPr="004364E5" w:rsidRDefault="008863C6" w:rsidP="008863C6">
      <w:pPr>
        <w:pStyle w:val="Default"/>
        <w:rPr>
          <w:color w:val="auto"/>
          <w:sz w:val="18"/>
          <w:szCs w:val="18"/>
          <w:lang w:val="en-US"/>
        </w:rPr>
      </w:pPr>
    </w:p>
    <w:p w14:paraId="7B881800" w14:textId="77777777" w:rsidR="008863C6" w:rsidRPr="004364E5" w:rsidRDefault="008863C6" w:rsidP="008863C6">
      <w:pPr>
        <w:spacing w:after="0" w:line="276" w:lineRule="auto"/>
        <w:jc w:val="both"/>
        <w:rPr>
          <w:rFonts w:ascii="Arial" w:hAnsi="Arial" w:cs="Arial"/>
          <w:b/>
          <w:sz w:val="18"/>
          <w:szCs w:val="18"/>
          <w:lang w:val="en-US"/>
        </w:rPr>
      </w:pPr>
      <w:r w:rsidRPr="004364E5">
        <w:rPr>
          <w:rFonts w:ascii="Arial" w:hAnsi="Arial" w:cs="Arial"/>
          <w:b/>
          <w:sz w:val="18"/>
          <w:szCs w:val="18"/>
          <w:lang w:val="en-US"/>
        </w:rPr>
        <w:t xml:space="preserve">For more information: </w:t>
      </w:r>
    </w:p>
    <w:p w14:paraId="2F0DB488" w14:textId="77777777" w:rsidR="008863C6" w:rsidRPr="004364E5" w:rsidRDefault="008863C6" w:rsidP="008863C6">
      <w:pPr>
        <w:spacing w:after="0" w:line="276" w:lineRule="auto"/>
        <w:jc w:val="both"/>
        <w:rPr>
          <w:rFonts w:ascii="Arial" w:hAnsi="Arial" w:cs="Arial"/>
          <w:b/>
          <w:sz w:val="18"/>
          <w:szCs w:val="18"/>
          <w:lang w:val="en-US"/>
        </w:rPr>
      </w:pPr>
    </w:p>
    <w:tbl>
      <w:tblPr>
        <w:tblW w:w="9747" w:type="dxa"/>
        <w:tblInd w:w="-108" w:type="dxa"/>
        <w:tblLayout w:type="fixed"/>
        <w:tblLook w:val="04A0" w:firstRow="1" w:lastRow="0" w:firstColumn="1" w:lastColumn="0" w:noHBand="0" w:noVBand="1"/>
      </w:tblPr>
      <w:tblGrid>
        <w:gridCol w:w="5211"/>
        <w:gridCol w:w="4536"/>
      </w:tblGrid>
      <w:tr w:rsidR="007074D0" w:rsidRPr="004A5C70" w14:paraId="49C4F055" w14:textId="77777777" w:rsidTr="0031333F">
        <w:trPr>
          <w:trHeight w:val="974"/>
        </w:trPr>
        <w:tc>
          <w:tcPr>
            <w:tcW w:w="5211" w:type="dxa"/>
            <w:tcBorders>
              <w:top w:val="nil"/>
              <w:left w:val="nil"/>
              <w:bottom w:val="nil"/>
              <w:right w:val="nil"/>
            </w:tcBorders>
          </w:tcPr>
          <w:p w14:paraId="3BD39B0D" w14:textId="77777777" w:rsidR="007074D0" w:rsidRPr="004364E5" w:rsidRDefault="007074D0" w:rsidP="00602389">
            <w:pPr>
              <w:spacing w:after="0" w:line="276" w:lineRule="auto"/>
              <w:jc w:val="both"/>
              <w:rPr>
                <w:rFonts w:ascii="Arial" w:hAnsi="Arial" w:cs="Arial"/>
                <w:bCs/>
                <w:i/>
                <w:iCs/>
                <w:sz w:val="18"/>
                <w:szCs w:val="18"/>
                <w:lang w:val="en-US"/>
              </w:rPr>
            </w:pPr>
            <w:r w:rsidRPr="004364E5">
              <w:rPr>
                <w:rFonts w:ascii="Arial" w:hAnsi="Arial" w:cs="Arial"/>
                <w:bCs/>
                <w:i/>
                <w:iCs/>
                <w:sz w:val="18"/>
                <w:szCs w:val="18"/>
                <w:lang w:val="en-US"/>
              </w:rPr>
              <w:t xml:space="preserve">Guala Closures Group </w:t>
            </w:r>
          </w:p>
          <w:p w14:paraId="3FF00CCD" w14:textId="77777777" w:rsidR="007074D0" w:rsidRPr="004364E5" w:rsidRDefault="007074D0" w:rsidP="00602389">
            <w:pPr>
              <w:spacing w:after="0" w:line="276" w:lineRule="auto"/>
              <w:jc w:val="both"/>
              <w:rPr>
                <w:rFonts w:ascii="Arial" w:hAnsi="Arial" w:cs="Arial"/>
                <w:bCs/>
                <w:sz w:val="18"/>
                <w:szCs w:val="18"/>
                <w:lang w:val="en-US"/>
              </w:rPr>
            </w:pPr>
          </w:p>
          <w:p w14:paraId="7727EE75" w14:textId="77777777" w:rsidR="007074D0" w:rsidRPr="004364E5" w:rsidRDefault="007074D0" w:rsidP="00602389">
            <w:pPr>
              <w:spacing w:after="0" w:line="276" w:lineRule="auto"/>
              <w:jc w:val="both"/>
              <w:rPr>
                <w:rFonts w:ascii="Arial" w:hAnsi="Arial" w:cs="Arial"/>
                <w:bCs/>
                <w:sz w:val="18"/>
                <w:szCs w:val="18"/>
                <w:lang w:val="en-US"/>
              </w:rPr>
            </w:pPr>
            <w:r w:rsidRPr="004364E5">
              <w:rPr>
                <w:rFonts w:ascii="Arial" w:hAnsi="Arial" w:cs="Arial"/>
                <w:bCs/>
                <w:sz w:val="18"/>
                <w:szCs w:val="18"/>
                <w:lang w:val="en-US"/>
              </w:rPr>
              <w:t>Group Marketing Department</w:t>
            </w:r>
          </w:p>
          <w:p w14:paraId="51F4047A" w14:textId="77777777" w:rsidR="007074D0" w:rsidRPr="004552ED" w:rsidRDefault="00551F15" w:rsidP="00602389">
            <w:pPr>
              <w:spacing w:after="0" w:line="276" w:lineRule="auto"/>
              <w:jc w:val="both"/>
              <w:rPr>
                <w:rFonts w:ascii="Arial" w:hAnsi="Arial" w:cs="Arial"/>
                <w:bCs/>
                <w:sz w:val="18"/>
                <w:szCs w:val="18"/>
                <w:lang w:val="en-US"/>
              </w:rPr>
            </w:pPr>
            <w:hyperlink r:id="rId15" w:history="1">
              <w:r w:rsidR="007074D0" w:rsidRPr="004552ED">
                <w:rPr>
                  <w:rStyle w:val="Hyperlink"/>
                  <w:rFonts w:ascii="Arial" w:hAnsi="Arial" w:cs="Arial"/>
                  <w:bCs/>
                  <w:sz w:val="18"/>
                  <w:szCs w:val="18"/>
                  <w:lang w:val="en-US"/>
                </w:rPr>
                <w:t>marketing@gualaclosures.com</w:t>
              </w:r>
            </w:hyperlink>
          </w:p>
          <w:p w14:paraId="195C8D78" w14:textId="77777777" w:rsidR="007074D0" w:rsidRPr="004552ED" w:rsidRDefault="007074D0" w:rsidP="00602389">
            <w:pPr>
              <w:spacing w:after="0" w:line="276" w:lineRule="auto"/>
              <w:jc w:val="both"/>
              <w:rPr>
                <w:rFonts w:ascii="Arial" w:hAnsi="Arial" w:cs="Arial"/>
                <w:bCs/>
                <w:sz w:val="18"/>
                <w:szCs w:val="18"/>
                <w:lang w:val="en-US"/>
              </w:rPr>
            </w:pPr>
          </w:p>
          <w:p w14:paraId="5E4504D9" w14:textId="77777777" w:rsidR="007074D0" w:rsidRPr="00786342" w:rsidRDefault="007074D0" w:rsidP="00602389">
            <w:pPr>
              <w:pStyle w:val="Default"/>
              <w:spacing w:line="276" w:lineRule="auto"/>
              <w:rPr>
                <w:b/>
                <w:bCs/>
                <w:i/>
                <w:iCs/>
                <w:color w:val="auto"/>
                <w:sz w:val="18"/>
                <w:szCs w:val="18"/>
                <w:lang w:val="en-GB"/>
              </w:rPr>
            </w:pPr>
            <w:r w:rsidRPr="00786342">
              <w:rPr>
                <w:b/>
                <w:bCs/>
                <w:i/>
                <w:iCs/>
                <w:color w:val="auto"/>
                <w:sz w:val="18"/>
                <w:szCs w:val="18"/>
                <w:lang w:val="en-GB"/>
              </w:rPr>
              <w:t xml:space="preserve">Ad Hoc Communication Advisors </w:t>
            </w:r>
          </w:p>
          <w:p w14:paraId="18D7DBE4" w14:textId="77777777" w:rsidR="007074D0" w:rsidRPr="00786342" w:rsidRDefault="007074D0" w:rsidP="00602389">
            <w:pPr>
              <w:pStyle w:val="Default"/>
              <w:spacing w:line="276" w:lineRule="auto"/>
              <w:rPr>
                <w:color w:val="auto"/>
                <w:sz w:val="18"/>
                <w:szCs w:val="18"/>
                <w:lang w:val="en-GB"/>
              </w:rPr>
            </w:pPr>
          </w:p>
          <w:p w14:paraId="2C1B7240" w14:textId="77777777" w:rsidR="007074D0" w:rsidRPr="00786342" w:rsidRDefault="007074D0" w:rsidP="00602389">
            <w:pPr>
              <w:pStyle w:val="Default"/>
              <w:spacing w:line="276" w:lineRule="auto"/>
              <w:rPr>
                <w:color w:val="auto"/>
                <w:sz w:val="18"/>
                <w:szCs w:val="18"/>
              </w:rPr>
            </w:pPr>
            <w:r w:rsidRPr="00786342">
              <w:rPr>
                <w:color w:val="auto"/>
                <w:sz w:val="18"/>
                <w:szCs w:val="18"/>
              </w:rPr>
              <w:t xml:space="preserve">Edoardo Corsi </w:t>
            </w:r>
          </w:p>
          <w:p w14:paraId="33FAD279" w14:textId="77777777" w:rsidR="007074D0" w:rsidRPr="00786342" w:rsidRDefault="007074D0" w:rsidP="00602389">
            <w:pPr>
              <w:pStyle w:val="Default"/>
              <w:spacing w:line="276" w:lineRule="auto"/>
              <w:rPr>
                <w:color w:val="auto"/>
                <w:sz w:val="18"/>
                <w:szCs w:val="18"/>
              </w:rPr>
            </w:pPr>
            <w:r w:rsidRPr="00786342">
              <w:rPr>
                <w:color w:val="auto"/>
                <w:sz w:val="18"/>
                <w:szCs w:val="18"/>
              </w:rPr>
              <w:t xml:space="preserve">Tel: +39 3351415582 </w:t>
            </w:r>
          </w:p>
          <w:p w14:paraId="386941E7" w14:textId="77777777" w:rsidR="007074D0" w:rsidRPr="00786342" w:rsidRDefault="007074D0" w:rsidP="00602389">
            <w:pPr>
              <w:pStyle w:val="Default"/>
              <w:spacing w:line="276" w:lineRule="auto"/>
              <w:rPr>
                <w:rStyle w:val="Hyperlink"/>
                <w:sz w:val="18"/>
                <w:szCs w:val="18"/>
              </w:rPr>
            </w:pPr>
            <w:r w:rsidRPr="00786342">
              <w:rPr>
                <w:color w:val="auto"/>
                <w:sz w:val="18"/>
                <w:szCs w:val="18"/>
              </w:rPr>
              <w:t xml:space="preserve">Email: </w:t>
            </w:r>
            <w:hyperlink r:id="rId16" w:history="1">
              <w:r w:rsidRPr="00786342">
                <w:rPr>
                  <w:rStyle w:val="Hyperlink"/>
                  <w:sz w:val="18"/>
                  <w:szCs w:val="18"/>
                </w:rPr>
                <w:t>edoardo.corsi@ahca.it</w:t>
              </w:r>
            </w:hyperlink>
          </w:p>
          <w:p w14:paraId="3911FB82" w14:textId="77777777" w:rsidR="007074D0" w:rsidRPr="00786342" w:rsidRDefault="007074D0" w:rsidP="00602389">
            <w:pPr>
              <w:pStyle w:val="Default"/>
              <w:spacing w:line="276" w:lineRule="auto"/>
              <w:rPr>
                <w:rStyle w:val="Hyperlink"/>
                <w:sz w:val="18"/>
                <w:szCs w:val="18"/>
              </w:rPr>
            </w:pPr>
          </w:p>
          <w:p w14:paraId="01EA73BC" w14:textId="77777777" w:rsidR="007074D0" w:rsidRPr="00786342" w:rsidRDefault="007074D0" w:rsidP="00602389">
            <w:pPr>
              <w:pStyle w:val="Default"/>
              <w:spacing w:line="252" w:lineRule="auto"/>
              <w:rPr>
                <w:sz w:val="18"/>
                <w:szCs w:val="18"/>
                <w:lang w:val="pt-BR"/>
              </w:rPr>
            </w:pPr>
            <w:r w:rsidRPr="00786342">
              <w:rPr>
                <w:sz w:val="18"/>
                <w:szCs w:val="18"/>
                <w:lang w:val="pt-BR"/>
              </w:rPr>
              <w:t xml:space="preserve">Maria Lucia Boi </w:t>
            </w:r>
          </w:p>
          <w:p w14:paraId="1A66AE0B" w14:textId="77777777" w:rsidR="007074D0" w:rsidRPr="00786342" w:rsidRDefault="007074D0" w:rsidP="00602389">
            <w:pPr>
              <w:pStyle w:val="Default"/>
              <w:spacing w:line="252" w:lineRule="auto"/>
              <w:rPr>
                <w:sz w:val="18"/>
                <w:szCs w:val="18"/>
                <w:lang w:val="pt-BR"/>
              </w:rPr>
            </w:pPr>
            <w:r w:rsidRPr="00786342">
              <w:rPr>
                <w:sz w:val="18"/>
                <w:szCs w:val="18"/>
                <w:lang w:val="pt-BR"/>
              </w:rPr>
              <w:t xml:space="preserve">Tel: +39 3426523390 </w:t>
            </w:r>
          </w:p>
          <w:p w14:paraId="702F9F0F" w14:textId="77777777" w:rsidR="007074D0" w:rsidRPr="00786342" w:rsidRDefault="007074D0" w:rsidP="00602389">
            <w:pPr>
              <w:pStyle w:val="Default"/>
              <w:spacing w:line="276" w:lineRule="auto"/>
              <w:rPr>
                <w:sz w:val="18"/>
                <w:szCs w:val="18"/>
                <w:lang w:val="pt-BR"/>
              </w:rPr>
            </w:pPr>
            <w:r w:rsidRPr="00786342">
              <w:rPr>
                <w:sz w:val="18"/>
                <w:szCs w:val="18"/>
                <w:lang w:val="pt-BR"/>
              </w:rPr>
              <w:t xml:space="preserve">Email: </w:t>
            </w:r>
            <w:hyperlink r:id="rId17" w:history="1">
              <w:r w:rsidRPr="00786342">
                <w:rPr>
                  <w:rStyle w:val="Hyperlink"/>
                  <w:sz w:val="18"/>
                  <w:szCs w:val="18"/>
                  <w:lang w:val="pt-BR"/>
                </w:rPr>
                <w:t>marialucia.boi@ahca.it</w:t>
              </w:r>
            </w:hyperlink>
            <w:r w:rsidRPr="00786342">
              <w:rPr>
                <w:sz w:val="18"/>
                <w:szCs w:val="18"/>
                <w:lang w:val="pt-BR"/>
              </w:rPr>
              <w:t xml:space="preserve"> </w:t>
            </w:r>
          </w:p>
          <w:p w14:paraId="7811BCBF" w14:textId="36FF2DEC" w:rsidR="007074D0" w:rsidRPr="00786342" w:rsidRDefault="007074D0" w:rsidP="00602389">
            <w:pPr>
              <w:pStyle w:val="NormalWeb"/>
              <w:shd w:val="clear" w:color="auto" w:fill="FFFFFF"/>
              <w:tabs>
                <w:tab w:val="left" w:pos="3540"/>
              </w:tabs>
              <w:rPr>
                <w:rFonts w:ascii="Arial" w:hAnsi="Arial" w:cs="Arial"/>
                <w:b/>
                <w:sz w:val="18"/>
                <w:szCs w:val="18"/>
              </w:rPr>
            </w:pPr>
            <w:r w:rsidRPr="00786342">
              <w:rPr>
                <w:rFonts w:ascii="Arial" w:hAnsi="Arial" w:cs="Arial"/>
                <w:b/>
                <w:sz w:val="18"/>
                <w:szCs w:val="18"/>
              </w:rPr>
              <w:tab/>
            </w:r>
          </w:p>
        </w:tc>
        <w:tc>
          <w:tcPr>
            <w:tcW w:w="4536" w:type="dxa"/>
            <w:tcBorders>
              <w:top w:val="nil"/>
              <w:left w:val="nil"/>
              <w:bottom w:val="nil"/>
              <w:right w:val="nil"/>
            </w:tcBorders>
          </w:tcPr>
          <w:p w14:paraId="299065A9" w14:textId="3AA51D0E" w:rsidR="007074D0" w:rsidRPr="0031333F" w:rsidRDefault="007074D0" w:rsidP="0031333F">
            <w:pPr>
              <w:spacing w:after="0" w:line="276" w:lineRule="auto"/>
              <w:jc w:val="both"/>
              <w:rPr>
                <w:rFonts w:ascii="Arial" w:hAnsi="Arial" w:cs="Arial"/>
                <w:bCs/>
                <w:i/>
                <w:iCs/>
                <w:sz w:val="18"/>
                <w:szCs w:val="18"/>
              </w:rPr>
            </w:pPr>
            <w:r w:rsidRPr="0031333F">
              <w:rPr>
                <w:rFonts w:ascii="Arial" w:hAnsi="Arial" w:cs="Arial"/>
                <w:bCs/>
                <w:i/>
                <w:iCs/>
                <w:sz w:val="18"/>
                <w:szCs w:val="18"/>
                <w:lang w:val="en-US"/>
              </w:rPr>
              <w:t>Lagos Free Zone</w:t>
            </w:r>
          </w:p>
          <w:p w14:paraId="1E472743" w14:textId="77777777" w:rsidR="007074D0" w:rsidRDefault="007074D0" w:rsidP="00602389">
            <w:pPr>
              <w:pStyle w:val="NoSpacing"/>
              <w:rPr>
                <w:rFonts w:ascii="Arial" w:hAnsi="Arial" w:cs="Arial"/>
              </w:rPr>
            </w:pPr>
          </w:p>
          <w:p w14:paraId="2398BBFE" w14:textId="40E4A2D2" w:rsidR="007074D0" w:rsidRPr="0031333F" w:rsidRDefault="007074D0" w:rsidP="0031333F">
            <w:pPr>
              <w:pStyle w:val="Default"/>
              <w:spacing w:line="276" w:lineRule="auto"/>
              <w:rPr>
                <w:sz w:val="18"/>
                <w:szCs w:val="18"/>
              </w:rPr>
            </w:pPr>
            <w:r w:rsidRPr="0031333F">
              <w:rPr>
                <w:color w:val="auto"/>
                <w:sz w:val="18"/>
                <w:szCs w:val="18"/>
              </w:rPr>
              <w:t>Chinju NWANKWO-UDORA</w:t>
            </w:r>
          </w:p>
          <w:p w14:paraId="3570D092" w14:textId="77777777" w:rsidR="007074D0" w:rsidRPr="0031333F" w:rsidRDefault="007074D0" w:rsidP="0031333F">
            <w:pPr>
              <w:pStyle w:val="Default"/>
              <w:spacing w:line="276" w:lineRule="auto"/>
              <w:rPr>
                <w:sz w:val="18"/>
                <w:szCs w:val="18"/>
              </w:rPr>
            </w:pPr>
            <w:r w:rsidRPr="0031333F">
              <w:rPr>
                <w:color w:val="auto"/>
                <w:sz w:val="18"/>
                <w:szCs w:val="18"/>
              </w:rPr>
              <w:t>Phone: +234 902 090 2008</w:t>
            </w:r>
          </w:p>
          <w:p w14:paraId="355CEF3D" w14:textId="43FE4DF3" w:rsidR="007074D0" w:rsidRPr="00786342" w:rsidRDefault="007074D0" w:rsidP="0031333F">
            <w:pPr>
              <w:pStyle w:val="Default"/>
              <w:spacing w:line="276" w:lineRule="auto"/>
              <w:rPr>
                <w:b/>
                <w:sz w:val="18"/>
                <w:szCs w:val="18"/>
              </w:rPr>
            </w:pPr>
            <w:r w:rsidRPr="0031333F">
              <w:rPr>
                <w:color w:val="auto"/>
                <w:sz w:val="18"/>
                <w:szCs w:val="18"/>
              </w:rPr>
              <w:t xml:space="preserve">E-mail: </w:t>
            </w:r>
            <w:r w:rsidRPr="0031333F">
              <w:rPr>
                <w:rStyle w:val="Hyperlink"/>
                <w:sz w:val="18"/>
                <w:szCs w:val="18"/>
              </w:rPr>
              <w:t>chinju.udora@tolaram.com</w:t>
            </w:r>
          </w:p>
        </w:tc>
      </w:tr>
    </w:tbl>
    <w:p w14:paraId="17449D08" w14:textId="77777777" w:rsidR="00326C40" w:rsidRPr="00786342" w:rsidRDefault="00326C40" w:rsidP="00DB1B29">
      <w:pPr>
        <w:spacing w:after="0"/>
        <w:rPr>
          <w:rFonts w:ascii="Arial" w:hAnsi="Arial" w:cs="Arial"/>
          <w:b/>
          <w:bCs/>
          <w:i/>
          <w:iCs/>
          <w:sz w:val="18"/>
          <w:szCs w:val="18"/>
        </w:rPr>
      </w:pPr>
    </w:p>
    <w:p w14:paraId="0F4811F3" w14:textId="77777777" w:rsidR="00326C40" w:rsidRPr="00786342" w:rsidRDefault="00326C40" w:rsidP="00DB1B29">
      <w:pPr>
        <w:spacing w:after="0"/>
        <w:rPr>
          <w:rFonts w:ascii="Arial" w:hAnsi="Arial" w:cs="Arial"/>
          <w:b/>
          <w:bCs/>
          <w:i/>
          <w:iCs/>
          <w:sz w:val="18"/>
          <w:szCs w:val="18"/>
        </w:rPr>
      </w:pPr>
    </w:p>
    <w:p w14:paraId="2AB66BD0" w14:textId="3E48F0BB" w:rsidR="00DB1B29" w:rsidRPr="00DB1B29" w:rsidRDefault="00DB1B29" w:rsidP="00DB1B29">
      <w:pPr>
        <w:spacing w:after="0"/>
        <w:rPr>
          <w:rFonts w:ascii="Arial" w:hAnsi="Arial" w:cs="Arial"/>
          <w:b/>
          <w:bCs/>
          <w:sz w:val="18"/>
          <w:szCs w:val="18"/>
          <w:lang w:val="en-US"/>
        </w:rPr>
      </w:pPr>
      <w:r w:rsidRPr="00DB1B29">
        <w:rPr>
          <w:rFonts w:ascii="Arial" w:hAnsi="Arial" w:cs="Arial"/>
          <w:b/>
          <w:bCs/>
          <w:sz w:val="18"/>
          <w:szCs w:val="18"/>
          <w:lang w:val="en-US"/>
        </w:rPr>
        <w:t>Disclaimer:</w:t>
      </w:r>
    </w:p>
    <w:p w14:paraId="3352C169" w14:textId="77777777" w:rsidR="00DB1B29" w:rsidRPr="004364E5" w:rsidRDefault="00DB1B29" w:rsidP="00DB1B29">
      <w:pPr>
        <w:pStyle w:val="Default"/>
        <w:rPr>
          <w:sz w:val="18"/>
          <w:szCs w:val="18"/>
          <w:lang w:val="en-US"/>
        </w:rPr>
      </w:pPr>
    </w:p>
    <w:p w14:paraId="08D2B17D" w14:textId="77777777" w:rsidR="00DB1B29" w:rsidRPr="004364E5" w:rsidRDefault="00DB1B29" w:rsidP="00F32BFB">
      <w:pPr>
        <w:spacing w:after="0"/>
        <w:jc w:val="both"/>
        <w:rPr>
          <w:rFonts w:ascii="Arial" w:hAnsi="Arial" w:cs="Arial"/>
          <w:i/>
          <w:iCs/>
          <w:sz w:val="18"/>
          <w:szCs w:val="18"/>
          <w:lang w:val="en-US"/>
        </w:rPr>
      </w:pPr>
      <w:r w:rsidRPr="004364E5">
        <w:rPr>
          <w:rFonts w:ascii="Arial" w:hAnsi="Arial" w:cs="Arial"/>
          <w:i/>
          <w:iCs/>
          <w:sz w:val="18"/>
          <w:szCs w:val="18"/>
          <w:lang w:val="en-US"/>
        </w:rPr>
        <w:t xml:space="preserve">This press release relates to the disclosure of information that qualified or may have qualified as inside information for the purposes of Article 7 of the Market Abuse Regulation (EU) 596/2014. </w:t>
      </w:r>
    </w:p>
    <w:p w14:paraId="15EFC1CF" w14:textId="77777777" w:rsidR="00DB1B29" w:rsidRPr="004364E5" w:rsidRDefault="00DB1B29" w:rsidP="00F32BFB">
      <w:pPr>
        <w:spacing w:after="0"/>
        <w:jc w:val="both"/>
        <w:rPr>
          <w:rFonts w:ascii="Arial" w:hAnsi="Arial" w:cs="Arial"/>
          <w:i/>
          <w:iCs/>
          <w:sz w:val="18"/>
          <w:szCs w:val="18"/>
          <w:lang w:val="en-US"/>
        </w:rPr>
      </w:pPr>
    </w:p>
    <w:p w14:paraId="14566FB7" w14:textId="75F3D92C" w:rsidR="00C54EFB" w:rsidRPr="004364E5" w:rsidRDefault="00DB1B29" w:rsidP="00DB1B29">
      <w:pPr>
        <w:spacing w:after="0" w:line="276" w:lineRule="auto"/>
        <w:jc w:val="both"/>
        <w:rPr>
          <w:rFonts w:ascii="Arial" w:hAnsi="Arial" w:cs="Arial"/>
          <w:i/>
          <w:iCs/>
          <w:lang w:val="en-GB"/>
        </w:rPr>
      </w:pPr>
      <w:r w:rsidRPr="004364E5">
        <w:rPr>
          <w:rFonts w:ascii="Arial" w:hAnsi="Arial" w:cs="Arial"/>
          <w:i/>
          <w:iCs/>
          <w:sz w:val="18"/>
          <w:szCs w:val="18"/>
          <w:lang w:val="en-US"/>
        </w:rPr>
        <w:t>The information herein contains forward-looking statements. All statements other than statements of historical fact included herein are forward-looking statements. Forward-looking statements give Guala Closures’ current expectations, estimates, forecasts, and projections relating to its financial condition, results of operations, plans, objectives, future performance and business as well as the industries in which the Guala Closures operates, as well as the beliefs and assumptions of the Guala Closures’ management. In particular, certain statements with regard to management objectives, trends in results of operations, margins, costs, return on equity, risk management and competition tend to be forward-looking in nature. These statements may include, without limitation, any statements preceded by, followed by or including words such as “target,” “believe,” “expect,” “aim,” “intend,” “goal,” “may,” “anticipate,” “estimate,” “plan,” “project,” “seek,” “will,” “can have,” “likely,” “should,” “would,” “could” and other words and terms of similar meaning or the negative thereof. Such forward-looking statements involve known and unknown risks, uncertainties and other important factors beyond the Guala Closures’ control that could cause the Guala Closures’ actual results, performance or achievements to be materially different from the expected results, performance or achievements expressed or implied by such forward-looking statements. Such forward-looking statements are based on numerous assumptions regarding Guala Closures’ present and future business strategies and the environment in which it will operate in the future. Therefore, the Guala Closures’ actual results may differ materially and adversely from those expressed or implied in any forward-looking statements. They are neither statements of historical fact nor guarantees of future performance. Guala Closures’ therefore cautions against relying on any of these forward-looking statements.</w:t>
      </w:r>
    </w:p>
    <w:sectPr w:rsidR="00C54EFB" w:rsidRPr="004364E5" w:rsidSect="00D9005E">
      <w:headerReference w:type="default" r:id="rId18"/>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7BC4" w14:textId="77777777" w:rsidR="00551F15" w:rsidRDefault="00551F15">
      <w:pPr>
        <w:spacing w:after="0" w:line="240" w:lineRule="auto"/>
      </w:pPr>
      <w:r>
        <w:separator/>
      </w:r>
    </w:p>
  </w:endnote>
  <w:endnote w:type="continuationSeparator" w:id="0">
    <w:p w14:paraId="51CBC3FE" w14:textId="77777777" w:rsidR="00551F15" w:rsidRDefault="0055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B25B" w14:textId="77777777" w:rsidR="00551F15" w:rsidRDefault="00551F15">
      <w:pPr>
        <w:spacing w:after="0" w:line="240" w:lineRule="auto"/>
      </w:pPr>
      <w:r>
        <w:separator/>
      </w:r>
    </w:p>
  </w:footnote>
  <w:footnote w:type="continuationSeparator" w:id="0">
    <w:p w14:paraId="40D70BBC" w14:textId="77777777" w:rsidR="00551F15" w:rsidRDefault="00551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6FB9" w14:textId="6D74C966" w:rsidR="00D9005E" w:rsidRDefault="00BF1361" w:rsidP="00BF1361">
    <w:pPr>
      <w:pStyle w:val="Header"/>
      <w:jc w:val="center"/>
    </w:pPr>
    <w:r>
      <w:rPr>
        <w:noProof/>
      </w:rPr>
      <w:drawing>
        <wp:inline distT="0" distB="0" distL="0" distR="0" wp14:anchorId="25F9441C" wp14:editId="3D407928">
          <wp:extent cx="2846906" cy="490259"/>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3263" cy="5085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891"/>
    <w:multiLevelType w:val="hybridMultilevel"/>
    <w:tmpl w:val="14A8EDFC"/>
    <w:lvl w:ilvl="0" w:tplc="74ECE932">
      <w:start w:val="1"/>
      <w:numFmt w:val="bullet"/>
      <w:lvlText w:val=""/>
      <w:lvlJc w:val="left"/>
      <w:pPr>
        <w:ind w:left="720" w:hanging="360"/>
      </w:pPr>
      <w:rPr>
        <w:rFonts w:ascii="Symbol" w:hAnsi="Symbol" w:hint="default"/>
      </w:rPr>
    </w:lvl>
    <w:lvl w:ilvl="1" w:tplc="D7DCB676">
      <w:start w:val="1"/>
      <w:numFmt w:val="bullet"/>
      <w:lvlText w:val="o"/>
      <w:lvlJc w:val="left"/>
      <w:pPr>
        <w:ind w:left="1440" w:hanging="360"/>
      </w:pPr>
      <w:rPr>
        <w:rFonts w:ascii="Courier New" w:hAnsi="Courier New" w:cs="Courier New" w:hint="default"/>
      </w:rPr>
    </w:lvl>
    <w:lvl w:ilvl="2" w:tplc="62BE8012">
      <w:start w:val="1"/>
      <w:numFmt w:val="bullet"/>
      <w:lvlText w:val=""/>
      <w:lvlJc w:val="left"/>
      <w:pPr>
        <w:ind w:left="2160" w:hanging="360"/>
      </w:pPr>
      <w:rPr>
        <w:rFonts w:ascii="Wingdings" w:hAnsi="Wingdings" w:hint="default"/>
      </w:rPr>
    </w:lvl>
    <w:lvl w:ilvl="3" w:tplc="ADB21C60">
      <w:start w:val="1"/>
      <w:numFmt w:val="bullet"/>
      <w:lvlText w:val=""/>
      <w:lvlJc w:val="left"/>
      <w:pPr>
        <w:ind w:left="2880" w:hanging="360"/>
      </w:pPr>
      <w:rPr>
        <w:rFonts w:ascii="Symbol" w:hAnsi="Symbol" w:hint="default"/>
      </w:rPr>
    </w:lvl>
    <w:lvl w:ilvl="4" w:tplc="F44CC520">
      <w:start w:val="1"/>
      <w:numFmt w:val="bullet"/>
      <w:lvlText w:val="o"/>
      <w:lvlJc w:val="left"/>
      <w:pPr>
        <w:ind w:left="3600" w:hanging="360"/>
      </w:pPr>
      <w:rPr>
        <w:rFonts w:ascii="Courier New" w:hAnsi="Courier New" w:cs="Courier New" w:hint="default"/>
      </w:rPr>
    </w:lvl>
    <w:lvl w:ilvl="5" w:tplc="EFC625AE">
      <w:start w:val="1"/>
      <w:numFmt w:val="bullet"/>
      <w:lvlText w:val=""/>
      <w:lvlJc w:val="left"/>
      <w:pPr>
        <w:ind w:left="4320" w:hanging="360"/>
      </w:pPr>
      <w:rPr>
        <w:rFonts w:ascii="Wingdings" w:hAnsi="Wingdings" w:hint="default"/>
      </w:rPr>
    </w:lvl>
    <w:lvl w:ilvl="6" w:tplc="05120100">
      <w:start w:val="1"/>
      <w:numFmt w:val="bullet"/>
      <w:lvlText w:val=""/>
      <w:lvlJc w:val="left"/>
      <w:pPr>
        <w:ind w:left="5040" w:hanging="360"/>
      </w:pPr>
      <w:rPr>
        <w:rFonts w:ascii="Symbol" w:hAnsi="Symbol" w:hint="default"/>
      </w:rPr>
    </w:lvl>
    <w:lvl w:ilvl="7" w:tplc="DC9E3684">
      <w:start w:val="1"/>
      <w:numFmt w:val="bullet"/>
      <w:lvlText w:val="o"/>
      <w:lvlJc w:val="left"/>
      <w:pPr>
        <w:ind w:left="5760" w:hanging="360"/>
      </w:pPr>
      <w:rPr>
        <w:rFonts w:ascii="Courier New" w:hAnsi="Courier New" w:cs="Courier New" w:hint="default"/>
      </w:rPr>
    </w:lvl>
    <w:lvl w:ilvl="8" w:tplc="C3E4AC5E">
      <w:start w:val="1"/>
      <w:numFmt w:val="bullet"/>
      <w:lvlText w:val=""/>
      <w:lvlJc w:val="left"/>
      <w:pPr>
        <w:ind w:left="6480" w:hanging="360"/>
      </w:pPr>
      <w:rPr>
        <w:rFonts w:ascii="Wingdings" w:hAnsi="Wingdings" w:hint="default"/>
      </w:rPr>
    </w:lvl>
  </w:abstractNum>
  <w:abstractNum w:abstractNumId="1" w15:restartNumberingAfterBreak="0">
    <w:nsid w:val="20482992"/>
    <w:multiLevelType w:val="hybridMultilevel"/>
    <w:tmpl w:val="D45EC04A"/>
    <w:lvl w:ilvl="0" w:tplc="A0DCC152">
      <w:start w:val="1"/>
      <w:numFmt w:val="bullet"/>
      <w:lvlText w:val=""/>
      <w:lvlJc w:val="left"/>
      <w:pPr>
        <w:ind w:left="720" w:hanging="360"/>
      </w:pPr>
      <w:rPr>
        <w:rFonts w:ascii="Symbol" w:hAnsi="Symbol" w:hint="default"/>
      </w:rPr>
    </w:lvl>
    <w:lvl w:ilvl="1" w:tplc="EBD6F17C">
      <w:start w:val="1"/>
      <w:numFmt w:val="bullet"/>
      <w:lvlText w:val="o"/>
      <w:lvlJc w:val="left"/>
      <w:pPr>
        <w:ind w:left="1440" w:hanging="360"/>
      </w:pPr>
      <w:rPr>
        <w:rFonts w:ascii="Courier New" w:hAnsi="Courier New" w:cs="Courier New" w:hint="default"/>
      </w:rPr>
    </w:lvl>
    <w:lvl w:ilvl="2" w:tplc="B81EF9F4">
      <w:start w:val="1"/>
      <w:numFmt w:val="bullet"/>
      <w:lvlText w:val=""/>
      <w:lvlJc w:val="left"/>
      <w:pPr>
        <w:ind w:left="2160" w:hanging="360"/>
      </w:pPr>
      <w:rPr>
        <w:rFonts w:ascii="Wingdings" w:hAnsi="Wingdings" w:hint="default"/>
      </w:rPr>
    </w:lvl>
    <w:lvl w:ilvl="3" w:tplc="8B3260E4">
      <w:start w:val="1"/>
      <w:numFmt w:val="bullet"/>
      <w:lvlText w:val=""/>
      <w:lvlJc w:val="left"/>
      <w:pPr>
        <w:ind w:left="2880" w:hanging="360"/>
      </w:pPr>
      <w:rPr>
        <w:rFonts w:ascii="Symbol" w:hAnsi="Symbol" w:hint="default"/>
      </w:rPr>
    </w:lvl>
    <w:lvl w:ilvl="4" w:tplc="A7B2FFF0">
      <w:start w:val="1"/>
      <w:numFmt w:val="bullet"/>
      <w:lvlText w:val="o"/>
      <w:lvlJc w:val="left"/>
      <w:pPr>
        <w:ind w:left="3600" w:hanging="360"/>
      </w:pPr>
      <w:rPr>
        <w:rFonts w:ascii="Courier New" w:hAnsi="Courier New" w:cs="Courier New" w:hint="default"/>
      </w:rPr>
    </w:lvl>
    <w:lvl w:ilvl="5" w:tplc="641E6FEE">
      <w:start w:val="1"/>
      <w:numFmt w:val="bullet"/>
      <w:lvlText w:val=""/>
      <w:lvlJc w:val="left"/>
      <w:pPr>
        <w:ind w:left="4320" w:hanging="360"/>
      </w:pPr>
      <w:rPr>
        <w:rFonts w:ascii="Wingdings" w:hAnsi="Wingdings" w:hint="default"/>
      </w:rPr>
    </w:lvl>
    <w:lvl w:ilvl="6" w:tplc="9E1E52D0">
      <w:start w:val="1"/>
      <w:numFmt w:val="bullet"/>
      <w:lvlText w:val=""/>
      <w:lvlJc w:val="left"/>
      <w:pPr>
        <w:ind w:left="5040" w:hanging="360"/>
      </w:pPr>
      <w:rPr>
        <w:rFonts w:ascii="Symbol" w:hAnsi="Symbol" w:hint="default"/>
      </w:rPr>
    </w:lvl>
    <w:lvl w:ilvl="7" w:tplc="5C280168">
      <w:start w:val="1"/>
      <w:numFmt w:val="bullet"/>
      <w:lvlText w:val="o"/>
      <w:lvlJc w:val="left"/>
      <w:pPr>
        <w:ind w:left="5760" w:hanging="360"/>
      </w:pPr>
      <w:rPr>
        <w:rFonts w:ascii="Courier New" w:hAnsi="Courier New" w:cs="Courier New" w:hint="default"/>
      </w:rPr>
    </w:lvl>
    <w:lvl w:ilvl="8" w:tplc="2D545452">
      <w:start w:val="1"/>
      <w:numFmt w:val="bullet"/>
      <w:lvlText w:val=""/>
      <w:lvlJc w:val="left"/>
      <w:pPr>
        <w:ind w:left="6480" w:hanging="360"/>
      </w:pPr>
      <w:rPr>
        <w:rFonts w:ascii="Wingdings" w:hAnsi="Wingdings" w:hint="default"/>
      </w:rPr>
    </w:lvl>
  </w:abstractNum>
  <w:abstractNum w:abstractNumId="2" w15:restartNumberingAfterBreak="0">
    <w:nsid w:val="22C17A9B"/>
    <w:multiLevelType w:val="hybridMultilevel"/>
    <w:tmpl w:val="19A88532"/>
    <w:lvl w:ilvl="0" w:tplc="F6EC56D2">
      <w:numFmt w:val="bullet"/>
      <w:lvlText w:val="-"/>
      <w:lvlJc w:val="left"/>
      <w:pPr>
        <w:ind w:left="720" w:hanging="360"/>
      </w:pPr>
      <w:rPr>
        <w:rFonts w:ascii="Arial" w:eastAsiaTheme="minorHAnsi" w:hAnsi="Arial" w:cs="Arial" w:hint="default"/>
      </w:rPr>
    </w:lvl>
    <w:lvl w:ilvl="1" w:tplc="50449F20" w:tentative="1">
      <w:start w:val="1"/>
      <w:numFmt w:val="bullet"/>
      <w:lvlText w:val="o"/>
      <w:lvlJc w:val="left"/>
      <w:pPr>
        <w:ind w:left="1440" w:hanging="360"/>
      </w:pPr>
      <w:rPr>
        <w:rFonts w:ascii="Courier New" w:hAnsi="Courier New" w:cs="Courier New" w:hint="default"/>
      </w:rPr>
    </w:lvl>
    <w:lvl w:ilvl="2" w:tplc="17B4D7EC" w:tentative="1">
      <w:start w:val="1"/>
      <w:numFmt w:val="bullet"/>
      <w:lvlText w:val=""/>
      <w:lvlJc w:val="left"/>
      <w:pPr>
        <w:ind w:left="2160" w:hanging="360"/>
      </w:pPr>
      <w:rPr>
        <w:rFonts w:ascii="Wingdings" w:hAnsi="Wingdings" w:hint="default"/>
      </w:rPr>
    </w:lvl>
    <w:lvl w:ilvl="3" w:tplc="14766B1A" w:tentative="1">
      <w:start w:val="1"/>
      <w:numFmt w:val="bullet"/>
      <w:lvlText w:val=""/>
      <w:lvlJc w:val="left"/>
      <w:pPr>
        <w:ind w:left="2880" w:hanging="360"/>
      </w:pPr>
      <w:rPr>
        <w:rFonts w:ascii="Symbol" w:hAnsi="Symbol" w:hint="default"/>
      </w:rPr>
    </w:lvl>
    <w:lvl w:ilvl="4" w:tplc="6448AF14" w:tentative="1">
      <w:start w:val="1"/>
      <w:numFmt w:val="bullet"/>
      <w:lvlText w:val="o"/>
      <w:lvlJc w:val="left"/>
      <w:pPr>
        <w:ind w:left="3600" w:hanging="360"/>
      </w:pPr>
      <w:rPr>
        <w:rFonts w:ascii="Courier New" w:hAnsi="Courier New" w:cs="Courier New" w:hint="default"/>
      </w:rPr>
    </w:lvl>
    <w:lvl w:ilvl="5" w:tplc="1AC66C14" w:tentative="1">
      <w:start w:val="1"/>
      <w:numFmt w:val="bullet"/>
      <w:lvlText w:val=""/>
      <w:lvlJc w:val="left"/>
      <w:pPr>
        <w:ind w:left="4320" w:hanging="360"/>
      </w:pPr>
      <w:rPr>
        <w:rFonts w:ascii="Wingdings" w:hAnsi="Wingdings" w:hint="default"/>
      </w:rPr>
    </w:lvl>
    <w:lvl w:ilvl="6" w:tplc="C974EB4E" w:tentative="1">
      <w:start w:val="1"/>
      <w:numFmt w:val="bullet"/>
      <w:lvlText w:val=""/>
      <w:lvlJc w:val="left"/>
      <w:pPr>
        <w:ind w:left="5040" w:hanging="360"/>
      </w:pPr>
      <w:rPr>
        <w:rFonts w:ascii="Symbol" w:hAnsi="Symbol" w:hint="default"/>
      </w:rPr>
    </w:lvl>
    <w:lvl w:ilvl="7" w:tplc="D6028AE4" w:tentative="1">
      <w:start w:val="1"/>
      <w:numFmt w:val="bullet"/>
      <w:lvlText w:val="o"/>
      <w:lvlJc w:val="left"/>
      <w:pPr>
        <w:ind w:left="5760" w:hanging="360"/>
      </w:pPr>
      <w:rPr>
        <w:rFonts w:ascii="Courier New" w:hAnsi="Courier New" w:cs="Courier New" w:hint="default"/>
      </w:rPr>
    </w:lvl>
    <w:lvl w:ilvl="8" w:tplc="BEA4360A" w:tentative="1">
      <w:start w:val="1"/>
      <w:numFmt w:val="bullet"/>
      <w:lvlText w:val=""/>
      <w:lvlJc w:val="left"/>
      <w:pPr>
        <w:ind w:left="6480" w:hanging="360"/>
      </w:pPr>
      <w:rPr>
        <w:rFonts w:ascii="Wingdings" w:hAnsi="Wingdings" w:hint="default"/>
      </w:rPr>
    </w:lvl>
  </w:abstractNum>
  <w:abstractNum w:abstractNumId="3" w15:restartNumberingAfterBreak="0">
    <w:nsid w:val="277623A6"/>
    <w:multiLevelType w:val="hybridMultilevel"/>
    <w:tmpl w:val="B3683396"/>
    <w:lvl w:ilvl="0" w:tplc="CB5AD760">
      <w:start w:val="1"/>
      <w:numFmt w:val="bullet"/>
      <w:lvlText w:val=""/>
      <w:lvlJc w:val="left"/>
      <w:pPr>
        <w:ind w:left="720" w:hanging="360"/>
      </w:pPr>
      <w:rPr>
        <w:rFonts w:ascii="Symbol" w:hAnsi="Symbol" w:hint="default"/>
      </w:rPr>
    </w:lvl>
    <w:lvl w:ilvl="1" w:tplc="410006D6">
      <w:start w:val="1"/>
      <w:numFmt w:val="bullet"/>
      <w:lvlText w:val="o"/>
      <w:lvlJc w:val="left"/>
      <w:pPr>
        <w:ind w:left="1440" w:hanging="360"/>
      </w:pPr>
      <w:rPr>
        <w:rFonts w:ascii="Courier New" w:hAnsi="Courier New" w:cs="Courier New" w:hint="default"/>
      </w:rPr>
    </w:lvl>
    <w:lvl w:ilvl="2" w:tplc="89A0387E">
      <w:start w:val="1"/>
      <w:numFmt w:val="bullet"/>
      <w:lvlText w:val=""/>
      <w:lvlJc w:val="left"/>
      <w:pPr>
        <w:ind w:left="2160" w:hanging="360"/>
      </w:pPr>
      <w:rPr>
        <w:rFonts w:ascii="Wingdings" w:hAnsi="Wingdings" w:hint="default"/>
      </w:rPr>
    </w:lvl>
    <w:lvl w:ilvl="3" w:tplc="A9C0D33E">
      <w:start w:val="1"/>
      <w:numFmt w:val="bullet"/>
      <w:lvlText w:val=""/>
      <w:lvlJc w:val="left"/>
      <w:pPr>
        <w:ind w:left="2880" w:hanging="360"/>
      </w:pPr>
      <w:rPr>
        <w:rFonts w:ascii="Symbol" w:hAnsi="Symbol" w:hint="default"/>
      </w:rPr>
    </w:lvl>
    <w:lvl w:ilvl="4" w:tplc="9A06490A">
      <w:start w:val="1"/>
      <w:numFmt w:val="bullet"/>
      <w:lvlText w:val="o"/>
      <w:lvlJc w:val="left"/>
      <w:pPr>
        <w:ind w:left="3600" w:hanging="360"/>
      </w:pPr>
      <w:rPr>
        <w:rFonts w:ascii="Courier New" w:hAnsi="Courier New" w:cs="Courier New" w:hint="default"/>
      </w:rPr>
    </w:lvl>
    <w:lvl w:ilvl="5" w:tplc="810C44C0">
      <w:start w:val="1"/>
      <w:numFmt w:val="bullet"/>
      <w:lvlText w:val=""/>
      <w:lvlJc w:val="left"/>
      <w:pPr>
        <w:ind w:left="4320" w:hanging="360"/>
      </w:pPr>
      <w:rPr>
        <w:rFonts w:ascii="Wingdings" w:hAnsi="Wingdings" w:hint="default"/>
      </w:rPr>
    </w:lvl>
    <w:lvl w:ilvl="6" w:tplc="D65061CE">
      <w:start w:val="1"/>
      <w:numFmt w:val="bullet"/>
      <w:lvlText w:val=""/>
      <w:lvlJc w:val="left"/>
      <w:pPr>
        <w:ind w:left="5040" w:hanging="360"/>
      </w:pPr>
      <w:rPr>
        <w:rFonts w:ascii="Symbol" w:hAnsi="Symbol" w:hint="default"/>
      </w:rPr>
    </w:lvl>
    <w:lvl w:ilvl="7" w:tplc="955EA2A0">
      <w:start w:val="1"/>
      <w:numFmt w:val="bullet"/>
      <w:lvlText w:val="o"/>
      <w:lvlJc w:val="left"/>
      <w:pPr>
        <w:ind w:left="5760" w:hanging="360"/>
      </w:pPr>
      <w:rPr>
        <w:rFonts w:ascii="Courier New" w:hAnsi="Courier New" w:cs="Courier New" w:hint="default"/>
      </w:rPr>
    </w:lvl>
    <w:lvl w:ilvl="8" w:tplc="4B2A2254">
      <w:start w:val="1"/>
      <w:numFmt w:val="bullet"/>
      <w:lvlText w:val=""/>
      <w:lvlJc w:val="left"/>
      <w:pPr>
        <w:ind w:left="6480" w:hanging="360"/>
      </w:pPr>
      <w:rPr>
        <w:rFonts w:ascii="Wingdings" w:hAnsi="Wingdings" w:hint="default"/>
      </w:rPr>
    </w:lvl>
  </w:abstractNum>
  <w:abstractNum w:abstractNumId="4" w15:restartNumberingAfterBreak="0">
    <w:nsid w:val="28CA007A"/>
    <w:multiLevelType w:val="multilevel"/>
    <w:tmpl w:val="0C98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571C1E"/>
    <w:multiLevelType w:val="hybridMultilevel"/>
    <w:tmpl w:val="B9A6CDD4"/>
    <w:lvl w:ilvl="0" w:tplc="B3F09514">
      <w:start w:val="1"/>
      <w:numFmt w:val="bullet"/>
      <w:lvlText w:val=""/>
      <w:lvlJc w:val="left"/>
      <w:pPr>
        <w:ind w:left="360" w:hanging="360"/>
      </w:pPr>
      <w:rPr>
        <w:rFonts w:ascii="Symbol" w:hAnsi="Symbol" w:hint="default"/>
      </w:rPr>
    </w:lvl>
    <w:lvl w:ilvl="1" w:tplc="8C3C4CE4" w:tentative="1">
      <w:start w:val="1"/>
      <w:numFmt w:val="bullet"/>
      <w:lvlText w:val="o"/>
      <w:lvlJc w:val="left"/>
      <w:pPr>
        <w:ind w:left="1080" w:hanging="360"/>
      </w:pPr>
      <w:rPr>
        <w:rFonts w:ascii="Courier New" w:hAnsi="Courier New" w:cs="Courier New" w:hint="default"/>
      </w:rPr>
    </w:lvl>
    <w:lvl w:ilvl="2" w:tplc="404AC6AE" w:tentative="1">
      <w:start w:val="1"/>
      <w:numFmt w:val="bullet"/>
      <w:lvlText w:val=""/>
      <w:lvlJc w:val="left"/>
      <w:pPr>
        <w:ind w:left="1800" w:hanging="360"/>
      </w:pPr>
      <w:rPr>
        <w:rFonts w:ascii="Wingdings" w:hAnsi="Wingdings" w:hint="default"/>
      </w:rPr>
    </w:lvl>
    <w:lvl w:ilvl="3" w:tplc="7CFE9146" w:tentative="1">
      <w:start w:val="1"/>
      <w:numFmt w:val="bullet"/>
      <w:lvlText w:val=""/>
      <w:lvlJc w:val="left"/>
      <w:pPr>
        <w:ind w:left="2520" w:hanging="360"/>
      </w:pPr>
      <w:rPr>
        <w:rFonts w:ascii="Symbol" w:hAnsi="Symbol" w:hint="default"/>
      </w:rPr>
    </w:lvl>
    <w:lvl w:ilvl="4" w:tplc="A7282F18" w:tentative="1">
      <w:start w:val="1"/>
      <w:numFmt w:val="bullet"/>
      <w:lvlText w:val="o"/>
      <w:lvlJc w:val="left"/>
      <w:pPr>
        <w:ind w:left="3240" w:hanging="360"/>
      </w:pPr>
      <w:rPr>
        <w:rFonts w:ascii="Courier New" w:hAnsi="Courier New" w:cs="Courier New" w:hint="default"/>
      </w:rPr>
    </w:lvl>
    <w:lvl w:ilvl="5" w:tplc="048CCA08" w:tentative="1">
      <w:start w:val="1"/>
      <w:numFmt w:val="bullet"/>
      <w:lvlText w:val=""/>
      <w:lvlJc w:val="left"/>
      <w:pPr>
        <w:ind w:left="3960" w:hanging="360"/>
      </w:pPr>
      <w:rPr>
        <w:rFonts w:ascii="Wingdings" w:hAnsi="Wingdings" w:hint="default"/>
      </w:rPr>
    </w:lvl>
    <w:lvl w:ilvl="6" w:tplc="1FC2A714" w:tentative="1">
      <w:start w:val="1"/>
      <w:numFmt w:val="bullet"/>
      <w:lvlText w:val=""/>
      <w:lvlJc w:val="left"/>
      <w:pPr>
        <w:ind w:left="4680" w:hanging="360"/>
      </w:pPr>
      <w:rPr>
        <w:rFonts w:ascii="Symbol" w:hAnsi="Symbol" w:hint="default"/>
      </w:rPr>
    </w:lvl>
    <w:lvl w:ilvl="7" w:tplc="5C0497D2" w:tentative="1">
      <w:start w:val="1"/>
      <w:numFmt w:val="bullet"/>
      <w:lvlText w:val="o"/>
      <w:lvlJc w:val="left"/>
      <w:pPr>
        <w:ind w:left="5400" w:hanging="360"/>
      </w:pPr>
      <w:rPr>
        <w:rFonts w:ascii="Courier New" w:hAnsi="Courier New" w:cs="Courier New" w:hint="default"/>
      </w:rPr>
    </w:lvl>
    <w:lvl w:ilvl="8" w:tplc="E62A6748" w:tentative="1">
      <w:start w:val="1"/>
      <w:numFmt w:val="bullet"/>
      <w:lvlText w:val=""/>
      <w:lvlJc w:val="left"/>
      <w:pPr>
        <w:ind w:left="6120" w:hanging="360"/>
      </w:pPr>
      <w:rPr>
        <w:rFonts w:ascii="Wingdings" w:hAnsi="Wingdings" w:hint="default"/>
      </w:rPr>
    </w:lvl>
  </w:abstractNum>
  <w:abstractNum w:abstractNumId="6" w15:restartNumberingAfterBreak="0">
    <w:nsid w:val="59223D6E"/>
    <w:multiLevelType w:val="hybridMultilevel"/>
    <w:tmpl w:val="187CBC2E"/>
    <w:lvl w:ilvl="0" w:tplc="E94002F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3C2281"/>
    <w:multiLevelType w:val="hybridMultilevel"/>
    <w:tmpl w:val="F0080288"/>
    <w:lvl w:ilvl="0" w:tplc="90D6F9C6">
      <w:start w:val="27"/>
      <w:numFmt w:val="bullet"/>
      <w:lvlText w:val="-"/>
      <w:lvlJc w:val="left"/>
      <w:pPr>
        <w:ind w:left="720" w:hanging="360"/>
      </w:pPr>
      <w:rPr>
        <w:rFonts w:ascii="Arial" w:eastAsiaTheme="minorHAnsi" w:hAnsi="Arial" w:cs="Arial" w:hint="default"/>
      </w:rPr>
    </w:lvl>
    <w:lvl w:ilvl="1" w:tplc="C94AB6F4" w:tentative="1">
      <w:start w:val="1"/>
      <w:numFmt w:val="bullet"/>
      <w:lvlText w:val="o"/>
      <w:lvlJc w:val="left"/>
      <w:pPr>
        <w:ind w:left="1440" w:hanging="360"/>
      </w:pPr>
      <w:rPr>
        <w:rFonts w:ascii="Courier New" w:hAnsi="Courier New" w:cs="Courier New" w:hint="default"/>
      </w:rPr>
    </w:lvl>
    <w:lvl w:ilvl="2" w:tplc="50EE23A0" w:tentative="1">
      <w:start w:val="1"/>
      <w:numFmt w:val="bullet"/>
      <w:lvlText w:val=""/>
      <w:lvlJc w:val="left"/>
      <w:pPr>
        <w:ind w:left="2160" w:hanging="360"/>
      </w:pPr>
      <w:rPr>
        <w:rFonts w:ascii="Wingdings" w:hAnsi="Wingdings" w:hint="default"/>
      </w:rPr>
    </w:lvl>
    <w:lvl w:ilvl="3" w:tplc="213AF3B8" w:tentative="1">
      <w:start w:val="1"/>
      <w:numFmt w:val="bullet"/>
      <w:lvlText w:val=""/>
      <w:lvlJc w:val="left"/>
      <w:pPr>
        <w:ind w:left="2880" w:hanging="360"/>
      </w:pPr>
      <w:rPr>
        <w:rFonts w:ascii="Symbol" w:hAnsi="Symbol" w:hint="default"/>
      </w:rPr>
    </w:lvl>
    <w:lvl w:ilvl="4" w:tplc="643E0D14" w:tentative="1">
      <w:start w:val="1"/>
      <w:numFmt w:val="bullet"/>
      <w:lvlText w:val="o"/>
      <w:lvlJc w:val="left"/>
      <w:pPr>
        <w:ind w:left="3600" w:hanging="360"/>
      </w:pPr>
      <w:rPr>
        <w:rFonts w:ascii="Courier New" w:hAnsi="Courier New" w:cs="Courier New" w:hint="default"/>
      </w:rPr>
    </w:lvl>
    <w:lvl w:ilvl="5" w:tplc="FFE237D2" w:tentative="1">
      <w:start w:val="1"/>
      <w:numFmt w:val="bullet"/>
      <w:lvlText w:val=""/>
      <w:lvlJc w:val="left"/>
      <w:pPr>
        <w:ind w:left="4320" w:hanging="360"/>
      </w:pPr>
      <w:rPr>
        <w:rFonts w:ascii="Wingdings" w:hAnsi="Wingdings" w:hint="default"/>
      </w:rPr>
    </w:lvl>
    <w:lvl w:ilvl="6" w:tplc="029C8DC6" w:tentative="1">
      <w:start w:val="1"/>
      <w:numFmt w:val="bullet"/>
      <w:lvlText w:val=""/>
      <w:lvlJc w:val="left"/>
      <w:pPr>
        <w:ind w:left="5040" w:hanging="360"/>
      </w:pPr>
      <w:rPr>
        <w:rFonts w:ascii="Symbol" w:hAnsi="Symbol" w:hint="default"/>
      </w:rPr>
    </w:lvl>
    <w:lvl w:ilvl="7" w:tplc="7144985C" w:tentative="1">
      <w:start w:val="1"/>
      <w:numFmt w:val="bullet"/>
      <w:lvlText w:val="o"/>
      <w:lvlJc w:val="left"/>
      <w:pPr>
        <w:ind w:left="5760" w:hanging="360"/>
      </w:pPr>
      <w:rPr>
        <w:rFonts w:ascii="Courier New" w:hAnsi="Courier New" w:cs="Courier New" w:hint="default"/>
      </w:rPr>
    </w:lvl>
    <w:lvl w:ilvl="8" w:tplc="74D0E98A" w:tentative="1">
      <w:start w:val="1"/>
      <w:numFmt w:val="bullet"/>
      <w:lvlText w:val=""/>
      <w:lvlJc w:val="left"/>
      <w:pPr>
        <w:ind w:left="6480" w:hanging="360"/>
      </w:pPr>
      <w:rPr>
        <w:rFonts w:ascii="Wingdings" w:hAnsi="Wingdings" w:hint="default"/>
      </w:rPr>
    </w:lvl>
  </w:abstractNum>
  <w:abstractNum w:abstractNumId="8" w15:restartNumberingAfterBreak="0">
    <w:nsid w:val="63D80F1C"/>
    <w:multiLevelType w:val="hybridMultilevel"/>
    <w:tmpl w:val="D110F4B0"/>
    <w:lvl w:ilvl="0" w:tplc="1E342556">
      <w:start w:val="1"/>
      <w:numFmt w:val="bullet"/>
      <w:lvlText w:val=""/>
      <w:lvlJc w:val="left"/>
      <w:pPr>
        <w:ind w:left="360" w:hanging="360"/>
      </w:pPr>
      <w:rPr>
        <w:rFonts w:ascii="Symbol" w:hAnsi="Symbol" w:hint="default"/>
      </w:rPr>
    </w:lvl>
    <w:lvl w:ilvl="1" w:tplc="A58C9980" w:tentative="1">
      <w:start w:val="1"/>
      <w:numFmt w:val="bullet"/>
      <w:lvlText w:val="o"/>
      <w:lvlJc w:val="left"/>
      <w:pPr>
        <w:ind w:left="1080" w:hanging="360"/>
      </w:pPr>
      <w:rPr>
        <w:rFonts w:ascii="Courier New" w:hAnsi="Courier New" w:cs="Courier New" w:hint="default"/>
      </w:rPr>
    </w:lvl>
    <w:lvl w:ilvl="2" w:tplc="2A2A01F6" w:tentative="1">
      <w:start w:val="1"/>
      <w:numFmt w:val="bullet"/>
      <w:lvlText w:val=""/>
      <w:lvlJc w:val="left"/>
      <w:pPr>
        <w:ind w:left="1800" w:hanging="360"/>
      </w:pPr>
      <w:rPr>
        <w:rFonts w:ascii="Wingdings" w:hAnsi="Wingdings" w:hint="default"/>
      </w:rPr>
    </w:lvl>
    <w:lvl w:ilvl="3" w:tplc="AD46F3AC" w:tentative="1">
      <w:start w:val="1"/>
      <w:numFmt w:val="bullet"/>
      <w:lvlText w:val=""/>
      <w:lvlJc w:val="left"/>
      <w:pPr>
        <w:ind w:left="2520" w:hanging="360"/>
      </w:pPr>
      <w:rPr>
        <w:rFonts w:ascii="Symbol" w:hAnsi="Symbol" w:hint="default"/>
      </w:rPr>
    </w:lvl>
    <w:lvl w:ilvl="4" w:tplc="9000B402" w:tentative="1">
      <w:start w:val="1"/>
      <w:numFmt w:val="bullet"/>
      <w:lvlText w:val="o"/>
      <w:lvlJc w:val="left"/>
      <w:pPr>
        <w:ind w:left="3240" w:hanging="360"/>
      </w:pPr>
      <w:rPr>
        <w:rFonts w:ascii="Courier New" w:hAnsi="Courier New" w:cs="Courier New" w:hint="default"/>
      </w:rPr>
    </w:lvl>
    <w:lvl w:ilvl="5" w:tplc="4FF2572E" w:tentative="1">
      <w:start w:val="1"/>
      <w:numFmt w:val="bullet"/>
      <w:lvlText w:val=""/>
      <w:lvlJc w:val="left"/>
      <w:pPr>
        <w:ind w:left="3960" w:hanging="360"/>
      </w:pPr>
      <w:rPr>
        <w:rFonts w:ascii="Wingdings" w:hAnsi="Wingdings" w:hint="default"/>
      </w:rPr>
    </w:lvl>
    <w:lvl w:ilvl="6" w:tplc="176CD13C" w:tentative="1">
      <w:start w:val="1"/>
      <w:numFmt w:val="bullet"/>
      <w:lvlText w:val=""/>
      <w:lvlJc w:val="left"/>
      <w:pPr>
        <w:ind w:left="4680" w:hanging="360"/>
      </w:pPr>
      <w:rPr>
        <w:rFonts w:ascii="Symbol" w:hAnsi="Symbol" w:hint="default"/>
      </w:rPr>
    </w:lvl>
    <w:lvl w:ilvl="7" w:tplc="827E9246" w:tentative="1">
      <w:start w:val="1"/>
      <w:numFmt w:val="bullet"/>
      <w:lvlText w:val="o"/>
      <w:lvlJc w:val="left"/>
      <w:pPr>
        <w:ind w:left="5400" w:hanging="360"/>
      </w:pPr>
      <w:rPr>
        <w:rFonts w:ascii="Courier New" w:hAnsi="Courier New" w:cs="Courier New" w:hint="default"/>
      </w:rPr>
    </w:lvl>
    <w:lvl w:ilvl="8" w:tplc="295E48DA" w:tentative="1">
      <w:start w:val="1"/>
      <w:numFmt w:val="bullet"/>
      <w:lvlText w:val=""/>
      <w:lvlJc w:val="left"/>
      <w:pPr>
        <w:ind w:left="6120" w:hanging="360"/>
      </w:pPr>
      <w:rPr>
        <w:rFonts w:ascii="Wingdings" w:hAnsi="Wingdings" w:hint="default"/>
      </w:rPr>
    </w:lvl>
  </w:abstractNum>
  <w:abstractNum w:abstractNumId="9" w15:restartNumberingAfterBreak="0">
    <w:nsid w:val="71650DDE"/>
    <w:multiLevelType w:val="hybridMultilevel"/>
    <w:tmpl w:val="480ED52C"/>
    <w:lvl w:ilvl="0" w:tplc="ACD63124">
      <w:start w:val="1"/>
      <w:numFmt w:val="bullet"/>
      <w:lvlText w:val=""/>
      <w:lvlJc w:val="left"/>
      <w:pPr>
        <w:ind w:left="720" w:hanging="360"/>
      </w:pPr>
      <w:rPr>
        <w:rFonts w:ascii="Symbol" w:hAnsi="Symbol" w:hint="default"/>
      </w:rPr>
    </w:lvl>
    <w:lvl w:ilvl="1" w:tplc="9F6A10FE">
      <w:start w:val="1"/>
      <w:numFmt w:val="bullet"/>
      <w:lvlText w:val="o"/>
      <w:lvlJc w:val="left"/>
      <w:pPr>
        <w:ind w:left="1440" w:hanging="360"/>
      </w:pPr>
      <w:rPr>
        <w:rFonts w:ascii="Courier New" w:hAnsi="Courier New" w:cs="Courier New" w:hint="default"/>
      </w:rPr>
    </w:lvl>
    <w:lvl w:ilvl="2" w:tplc="2990BF26">
      <w:start w:val="1"/>
      <w:numFmt w:val="bullet"/>
      <w:lvlText w:val=""/>
      <w:lvlJc w:val="left"/>
      <w:pPr>
        <w:ind w:left="2160" w:hanging="360"/>
      </w:pPr>
      <w:rPr>
        <w:rFonts w:ascii="Wingdings" w:hAnsi="Wingdings" w:hint="default"/>
      </w:rPr>
    </w:lvl>
    <w:lvl w:ilvl="3" w:tplc="C4D48C5E">
      <w:start w:val="1"/>
      <w:numFmt w:val="bullet"/>
      <w:lvlText w:val=""/>
      <w:lvlJc w:val="left"/>
      <w:pPr>
        <w:ind w:left="2880" w:hanging="360"/>
      </w:pPr>
      <w:rPr>
        <w:rFonts w:ascii="Symbol" w:hAnsi="Symbol" w:hint="default"/>
      </w:rPr>
    </w:lvl>
    <w:lvl w:ilvl="4" w:tplc="625605E4">
      <w:start w:val="1"/>
      <w:numFmt w:val="bullet"/>
      <w:lvlText w:val="o"/>
      <w:lvlJc w:val="left"/>
      <w:pPr>
        <w:ind w:left="3600" w:hanging="360"/>
      </w:pPr>
      <w:rPr>
        <w:rFonts w:ascii="Courier New" w:hAnsi="Courier New" w:cs="Courier New" w:hint="default"/>
      </w:rPr>
    </w:lvl>
    <w:lvl w:ilvl="5" w:tplc="73923F8A">
      <w:start w:val="1"/>
      <w:numFmt w:val="bullet"/>
      <w:lvlText w:val=""/>
      <w:lvlJc w:val="left"/>
      <w:pPr>
        <w:ind w:left="4320" w:hanging="360"/>
      </w:pPr>
      <w:rPr>
        <w:rFonts w:ascii="Wingdings" w:hAnsi="Wingdings" w:hint="default"/>
      </w:rPr>
    </w:lvl>
    <w:lvl w:ilvl="6" w:tplc="25EAD220">
      <w:start w:val="1"/>
      <w:numFmt w:val="bullet"/>
      <w:lvlText w:val=""/>
      <w:lvlJc w:val="left"/>
      <w:pPr>
        <w:ind w:left="5040" w:hanging="360"/>
      </w:pPr>
      <w:rPr>
        <w:rFonts w:ascii="Symbol" w:hAnsi="Symbol" w:hint="default"/>
      </w:rPr>
    </w:lvl>
    <w:lvl w:ilvl="7" w:tplc="CD64322E">
      <w:start w:val="1"/>
      <w:numFmt w:val="bullet"/>
      <w:lvlText w:val="o"/>
      <w:lvlJc w:val="left"/>
      <w:pPr>
        <w:ind w:left="5760" w:hanging="360"/>
      </w:pPr>
      <w:rPr>
        <w:rFonts w:ascii="Courier New" w:hAnsi="Courier New" w:cs="Courier New" w:hint="default"/>
      </w:rPr>
    </w:lvl>
    <w:lvl w:ilvl="8" w:tplc="908CE5FC">
      <w:start w:val="1"/>
      <w:numFmt w:val="bullet"/>
      <w:lvlText w:val=""/>
      <w:lvlJc w:val="left"/>
      <w:pPr>
        <w:ind w:left="6480" w:hanging="360"/>
      </w:pPr>
      <w:rPr>
        <w:rFonts w:ascii="Wingdings" w:hAnsi="Wingdings" w:hint="default"/>
      </w:rPr>
    </w:lvl>
  </w:abstractNum>
  <w:abstractNum w:abstractNumId="10" w15:restartNumberingAfterBreak="0">
    <w:nsid w:val="727957C3"/>
    <w:multiLevelType w:val="hybridMultilevel"/>
    <w:tmpl w:val="2728B154"/>
    <w:lvl w:ilvl="0" w:tplc="C5561FC4">
      <w:numFmt w:val="bullet"/>
      <w:lvlText w:val="-"/>
      <w:lvlJc w:val="left"/>
      <w:pPr>
        <w:ind w:left="360" w:hanging="360"/>
      </w:pPr>
      <w:rPr>
        <w:rFonts w:ascii="Quattrocento Sans" w:eastAsia="Quattrocento Sans" w:hAnsi="Quattrocento Sans" w:cs="Quattrocento Sans" w:hint="default"/>
        <w:b/>
      </w:rPr>
    </w:lvl>
    <w:lvl w:ilvl="1" w:tplc="FDE01842" w:tentative="1">
      <w:start w:val="1"/>
      <w:numFmt w:val="bullet"/>
      <w:lvlText w:val="o"/>
      <w:lvlJc w:val="left"/>
      <w:pPr>
        <w:ind w:left="1080" w:hanging="360"/>
      </w:pPr>
      <w:rPr>
        <w:rFonts w:ascii="Courier New" w:hAnsi="Courier New" w:cs="Courier New" w:hint="default"/>
      </w:rPr>
    </w:lvl>
    <w:lvl w:ilvl="2" w:tplc="0910112E" w:tentative="1">
      <w:start w:val="1"/>
      <w:numFmt w:val="bullet"/>
      <w:lvlText w:val=""/>
      <w:lvlJc w:val="left"/>
      <w:pPr>
        <w:ind w:left="1800" w:hanging="360"/>
      </w:pPr>
      <w:rPr>
        <w:rFonts w:ascii="Wingdings" w:hAnsi="Wingdings" w:hint="default"/>
      </w:rPr>
    </w:lvl>
    <w:lvl w:ilvl="3" w:tplc="6C068FD6" w:tentative="1">
      <w:start w:val="1"/>
      <w:numFmt w:val="bullet"/>
      <w:lvlText w:val=""/>
      <w:lvlJc w:val="left"/>
      <w:pPr>
        <w:ind w:left="2520" w:hanging="360"/>
      </w:pPr>
      <w:rPr>
        <w:rFonts w:ascii="Symbol" w:hAnsi="Symbol" w:hint="default"/>
      </w:rPr>
    </w:lvl>
    <w:lvl w:ilvl="4" w:tplc="6AC6A5C4" w:tentative="1">
      <w:start w:val="1"/>
      <w:numFmt w:val="bullet"/>
      <w:lvlText w:val="o"/>
      <w:lvlJc w:val="left"/>
      <w:pPr>
        <w:ind w:left="3240" w:hanging="360"/>
      </w:pPr>
      <w:rPr>
        <w:rFonts w:ascii="Courier New" w:hAnsi="Courier New" w:cs="Courier New" w:hint="default"/>
      </w:rPr>
    </w:lvl>
    <w:lvl w:ilvl="5" w:tplc="DEBC8CA6" w:tentative="1">
      <w:start w:val="1"/>
      <w:numFmt w:val="bullet"/>
      <w:lvlText w:val=""/>
      <w:lvlJc w:val="left"/>
      <w:pPr>
        <w:ind w:left="3960" w:hanging="360"/>
      </w:pPr>
      <w:rPr>
        <w:rFonts w:ascii="Wingdings" w:hAnsi="Wingdings" w:hint="default"/>
      </w:rPr>
    </w:lvl>
    <w:lvl w:ilvl="6" w:tplc="335E1696" w:tentative="1">
      <w:start w:val="1"/>
      <w:numFmt w:val="bullet"/>
      <w:lvlText w:val=""/>
      <w:lvlJc w:val="left"/>
      <w:pPr>
        <w:ind w:left="4680" w:hanging="360"/>
      </w:pPr>
      <w:rPr>
        <w:rFonts w:ascii="Symbol" w:hAnsi="Symbol" w:hint="default"/>
      </w:rPr>
    </w:lvl>
    <w:lvl w:ilvl="7" w:tplc="F73C7528" w:tentative="1">
      <w:start w:val="1"/>
      <w:numFmt w:val="bullet"/>
      <w:lvlText w:val="o"/>
      <w:lvlJc w:val="left"/>
      <w:pPr>
        <w:ind w:left="5400" w:hanging="360"/>
      </w:pPr>
      <w:rPr>
        <w:rFonts w:ascii="Courier New" w:hAnsi="Courier New" w:cs="Courier New" w:hint="default"/>
      </w:rPr>
    </w:lvl>
    <w:lvl w:ilvl="8" w:tplc="DEEA531C" w:tentative="1">
      <w:start w:val="1"/>
      <w:numFmt w:val="bullet"/>
      <w:lvlText w:val=""/>
      <w:lvlJc w:val="left"/>
      <w:pPr>
        <w:ind w:left="6120" w:hanging="360"/>
      </w:pPr>
      <w:rPr>
        <w:rFonts w:ascii="Wingdings" w:hAnsi="Wingdings" w:hint="default"/>
      </w:rPr>
    </w:lvl>
  </w:abstractNum>
  <w:abstractNum w:abstractNumId="11" w15:restartNumberingAfterBreak="0">
    <w:nsid w:val="73CF2FE4"/>
    <w:multiLevelType w:val="hybridMultilevel"/>
    <w:tmpl w:val="FBC8B14C"/>
    <w:lvl w:ilvl="0" w:tplc="E752F970">
      <w:start w:val="1"/>
      <w:numFmt w:val="bullet"/>
      <w:lvlText w:val=""/>
      <w:lvlJc w:val="left"/>
      <w:pPr>
        <w:ind w:left="720" w:hanging="360"/>
      </w:pPr>
      <w:rPr>
        <w:rFonts w:ascii="Symbol" w:hAnsi="Symbol" w:hint="default"/>
      </w:rPr>
    </w:lvl>
    <w:lvl w:ilvl="1" w:tplc="CA64ECFC" w:tentative="1">
      <w:start w:val="1"/>
      <w:numFmt w:val="bullet"/>
      <w:lvlText w:val="o"/>
      <w:lvlJc w:val="left"/>
      <w:pPr>
        <w:ind w:left="1440" w:hanging="360"/>
      </w:pPr>
      <w:rPr>
        <w:rFonts w:ascii="Courier New" w:hAnsi="Courier New" w:cs="Courier New" w:hint="default"/>
      </w:rPr>
    </w:lvl>
    <w:lvl w:ilvl="2" w:tplc="25E07FEC" w:tentative="1">
      <w:start w:val="1"/>
      <w:numFmt w:val="bullet"/>
      <w:lvlText w:val=""/>
      <w:lvlJc w:val="left"/>
      <w:pPr>
        <w:ind w:left="2160" w:hanging="360"/>
      </w:pPr>
      <w:rPr>
        <w:rFonts w:ascii="Wingdings" w:hAnsi="Wingdings" w:hint="default"/>
      </w:rPr>
    </w:lvl>
    <w:lvl w:ilvl="3" w:tplc="ED2EB366" w:tentative="1">
      <w:start w:val="1"/>
      <w:numFmt w:val="bullet"/>
      <w:lvlText w:val=""/>
      <w:lvlJc w:val="left"/>
      <w:pPr>
        <w:ind w:left="2880" w:hanging="360"/>
      </w:pPr>
      <w:rPr>
        <w:rFonts w:ascii="Symbol" w:hAnsi="Symbol" w:hint="default"/>
      </w:rPr>
    </w:lvl>
    <w:lvl w:ilvl="4" w:tplc="C6ECDC18" w:tentative="1">
      <w:start w:val="1"/>
      <w:numFmt w:val="bullet"/>
      <w:lvlText w:val="o"/>
      <w:lvlJc w:val="left"/>
      <w:pPr>
        <w:ind w:left="3600" w:hanging="360"/>
      </w:pPr>
      <w:rPr>
        <w:rFonts w:ascii="Courier New" w:hAnsi="Courier New" w:cs="Courier New" w:hint="default"/>
      </w:rPr>
    </w:lvl>
    <w:lvl w:ilvl="5" w:tplc="474ED066" w:tentative="1">
      <w:start w:val="1"/>
      <w:numFmt w:val="bullet"/>
      <w:lvlText w:val=""/>
      <w:lvlJc w:val="left"/>
      <w:pPr>
        <w:ind w:left="4320" w:hanging="360"/>
      </w:pPr>
      <w:rPr>
        <w:rFonts w:ascii="Wingdings" w:hAnsi="Wingdings" w:hint="default"/>
      </w:rPr>
    </w:lvl>
    <w:lvl w:ilvl="6" w:tplc="8782F89E" w:tentative="1">
      <w:start w:val="1"/>
      <w:numFmt w:val="bullet"/>
      <w:lvlText w:val=""/>
      <w:lvlJc w:val="left"/>
      <w:pPr>
        <w:ind w:left="5040" w:hanging="360"/>
      </w:pPr>
      <w:rPr>
        <w:rFonts w:ascii="Symbol" w:hAnsi="Symbol" w:hint="default"/>
      </w:rPr>
    </w:lvl>
    <w:lvl w:ilvl="7" w:tplc="8F125192" w:tentative="1">
      <w:start w:val="1"/>
      <w:numFmt w:val="bullet"/>
      <w:lvlText w:val="o"/>
      <w:lvlJc w:val="left"/>
      <w:pPr>
        <w:ind w:left="5760" w:hanging="360"/>
      </w:pPr>
      <w:rPr>
        <w:rFonts w:ascii="Courier New" w:hAnsi="Courier New" w:cs="Courier New" w:hint="default"/>
      </w:rPr>
    </w:lvl>
    <w:lvl w:ilvl="8" w:tplc="D192750A" w:tentative="1">
      <w:start w:val="1"/>
      <w:numFmt w:val="bullet"/>
      <w:lvlText w:val=""/>
      <w:lvlJc w:val="left"/>
      <w:pPr>
        <w:ind w:left="6480" w:hanging="360"/>
      </w:pPr>
      <w:rPr>
        <w:rFonts w:ascii="Wingdings" w:hAnsi="Wingdings" w:hint="default"/>
      </w:rPr>
    </w:lvl>
  </w:abstractNum>
  <w:abstractNum w:abstractNumId="12" w15:restartNumberingAfterBreak="0">
    <w:nsid w:val="76317EEA"/>
    <w:multiLevelType w:val="hybridMultilevel"/>
    <w:tmpl w:val="64A459EA"/>
    <w:lvl w:ilvl="0" w:tplc="557607DA">
      <w:start w:val="1"/>
      <w:numFmt w:val="bullet"/>
      <w:lvlText w:val=""/>
      <w:lvlJc w:val="left"/>
      <w:pPr>
        <w:ind w:left="720" w:hanging="360"/>
      </w:pPr>
      <w:rPr>
        <w:rFonts w:ascii="Symbol" w:hAnsi="Symbol" w:hint="default"/>
      </w:rPr>
    </w:lvl>
    <w:lvl w:ilvl="1" w:tplc="A012727A" w:tentative="1">
      <w:start w:val="1"/>
      <w:numFmt w:val="bullet"/>
      <w:lvlText w:val="o"/>
      <w:lvlJc w:val="left"/>
      <w:pPr>
        <w:ind w:left="1440" w:hanging="360"/>
      </w:pPr>
      <w:rPr>
        <w:rFonts w:ascii="Courier New" w:hAnsi="Courier New" w:cs="Courier New" w:hint="default"/>
      </w:rPr>
    </w:lvl>
    <w:lvl w:ilvl="2" w:tplc="303A9F34" w:tentative="1">
      <w:start w:val="1"/>
      <w:numFmt w:val="bullet"/>
      <w:lvlText w:val=""/>
      <w:lvlJc w:val="left"/>
      <w:pPr>
        <w:ind w:left="2160" w:hanging="360"/>
      </w:pPr>
      <w:rPr>
        <w:rFonts w:ascii="Wingdings" w:hAnsi="Wingdings" w:hint="default"/>
      </w:rPr>
    </w:lvl>
    <w:lvl w:ilvl="3" w:tplc="10481AA8" w:tentative="1">
      <w:start w:val="1"/>
      <w:numFmt w:val="bullet"/>
      <w:lvlText w:val=""/>
      <w:lvlJc w:val="left"/>
      <w:pPr>
        <w:ind w:left="2880" w:hanging="360"/>
      </w:pPr>
      <w:rPr>
        <w:rFonts w:ascii="Symbol" w:hAnsi="Symbol" w:hint="default"/>
      </w:rPr>
    </w:lvl>
    <w:lvl w:ilvl="4" w:tplc="1F8A6380" w:tentative="1">
      <w:start w:val="1"/>
      <w:numFmt w:val="bullet"/>
      <w:lvlText w:val="o"/>
      <w:lvlJc w:val="left"/>
      <w:pPr>
        <w:ind w:left="3600" w:hanging="360"/>
      </w:pPr>
      <w:rPr>
        <w:rFonts w:ascii="Courier New" w:hAnsi="Courier New" w:cs="Courier New" w:hint="default"/>
      </w:rPr>
    </w:lvl>
    <w:lvl w:ilvl="5" w:tplc="A8869080" w:tentative="1">
      <w:start w:val="1"/>
      <w:numFmt w:val="bullet"/>
      <w:lvlText w:val=""/>
      <w:lvlJc w:val="left"/>
      <w:pPr>
        <w:ind w:left="4320" w:hanging="360"/>
      </w:pPr>
      <w:rPr>
        <w:rFonts w:ascii="Wingdings" w:hAnsi="Wingdings" w:hint="default"/>
      </w:rPr>
    </w:lvl>
    <w:lvl w:ilvl="6" w:tplc="FD706366" w:tentative="1">
      <w:start w:val="1"/>
      <w:numFmt w:val="bullet"/>
      <w:lvlText w:val=""/>
      <w:lvlJc w:val="left"/>
      <w:pPr>
        <w:ind w:left="5040" w:hanging="360"/>
      </w:pPr>
      <w:rPr>
        <w:rFonts w:ascii="Symbol" w:hAnsi="Symbol" w:hint="default"/>
      </w:rPr>
    </w:lvl>
    <w:lvl w:ilvl="7" w:tplc="C316A0CA" w:tentative="1">
      <w:start w:val="1"/>
      <w:numFmt w:val="bullet"/>
      <w:lvlText w:val="o"/>
      <w:lvlJc w:val="left"/>
      <w:pPr>
        <w:ind w:left="5760" w:hanging="360"/>
      </w:pPr>
      <w:rPr>
        <w:rFonts w:ascii="Courier New" w:hAnsi="Courier New" w:cs="Courier New" w:hint="default"/>
      </w:rPr>
    </w:lvl>
    <w:lvl w:ilvl="8" w:tplc="04E6541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9"/>
  </w:num>
  <w:num w:numId="7">
    <w:abstractNumId w:val="12"/>
  </w:num>
  <w:num w:numId="8">
    <w:abstractNumId w:val="11"/>
  </w:num>
  <w:num w:numId="9">
    <w:abstractNumId w:val="8"/>
  </w:num>
  <w:num w:numId="10">
    <w:abstractNumId w:val="5"/>
  </w:num>
  <w:num w:numId="11">
    <w:abstractNumId w:val="5"/>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87"/>
    <w:rsid w:val="00000DBE"/>
    <w:rsid w:val="000015C8"/>
    <w:rsid w:val="0000251F"/>
    <w:rsid w:val="000038F8"/>
    <w:rsid w:val="00005492"/>
    <w:rsid w:val="00015DD3"/>
    <w:rsid w:val="00016AC9"/>
    <w:rsid w:val="00016CC8"/>
    <w:rsid w:val="00020726"/>
    <w:rsid w:val="00021BAA"/>
    <w:rsid w:val="00024BA5"/>
    <w:rsid w:val="000352C6"/>
    <w:rsid w:val="0003630E"/>
    <w:rsid w:val="0003734D"/>
    <w:rsid w:val="00043200"/>
    <w:rsid w:val="00047317"/>
    <w:rsid w:val="000517D3"/>
    <w:rsid w:val="00052F67"/>
    <w:rsid w:val="00060A0E"/>
    <w:rsid w:val="00061518"/>
    <w:rsid w:val="00064CCB"/>
    <w:rsid w:val="000668F3"/>
    <w:rsid w:val="00067545"/>
    <w:rsid w:val="00073C3A"/>
    <w:rsid w:val="0007569B"/>
    <w:rsid w:val="00080F1F"/>
    <w:rsid w:val="00081AD9"/>
    <w:rsid w:val="00082108"/>
    <w:rsid w:val="00082BD6"/>
    <w:rsid w:val="00084F96"/>
    <w:rsid w:val="000868EC"/>
    <w:rsid w:val="00086A82"/>
    <w:rsid w:val="000902A1"/>
    <w:rsid w:val="00090EED"/>
    <w:rsid w:val="00091B6D"/>
    <w:rsid w:val="0009346A"/>
    <w:rsid w:val="000951B1"/>
    <w:rsid w:val="000A00BB"/>
    <w:rsid w:val="000A0BB1"/>
    <w:rsid w:val="000A0F05"/>
    <w:rsid w:val="000A106D"/>
    <w:rsid w:val="000A21C4"/>
    <w:rsid w:val="000A24FC"/>
    <w:rsid w:val="000B011A"/>
    <w:rsid w:val="000B0B55"/>
    <w:rsid w:val="000B5F7D"/>
    <w:rsid w:val="000B7462"/>
    <w:rsid w:val="000C0C25"/>
    <w:rsid w:val="000C13EB"/>
    <w:rsid w:val="000C39C9"/>
    <w:rsid w:val="000C4102"/>
    <w:rsid w:val="000C465F"/>
    <w:rsid w:val="000C6A8E"/>
    <w:rsid w:val="000C6DDC"/>
    <w:rsid w:val="000D0664"/>
    <w:rsid w:val="000D56DA"/>
    <w:rsid w:val="000D5ECA"/>
    <w:rsid w:val="000E2052"/>
    <w:rsid w:val="000E43AE"/>
    <w:rsid w:val="000E5306"/>
    <w:rsid w:val="000E6809"/>
    <w:rsid w:val="000E6AD0"/>
    <w:rsid w:val="000E7400"/>
    <w:rsid w:val="000E745B"/>
    <w:rsid w:val="000F1DFE"/>
    <w:rsid w:val="000F364E"/>
    <w:rsid w:val="000F3EAD"/>
    <w:rsid w:val="000F416E"/>
    <w:rsid w:val="00100104"/>
    <w:rsid w:val="00100CFC"/>
    <w:rsid w:val="00101FF2"/>
    <w:rsid w:val="00103752"/>
    <w:rsid w:val="00104E36"/>
    <w:rsid w:val="00107121"/>
    <w:rsid w:val="00110D1C"/>
    <w:rsid w:val="001110E5"/>
    <w:rsid w:val="00111155"/>
    <w:rsid w:val="00112FC8"/>
    <w:rsid w:val="00113850"/>
    <w:rsid w:val="00113FE1"/>
    <w:rsid w:val="00117736"/>
    <w:rsid w:val="001229A9"/>
    <w:rsid w:val="001259E1"/>
    <w:rsid w:val="00126B94"/>
    <w:rsid w:val="001309BE"/>
    <w:rsid w:val="00130EF3"/>
    <w:rsid w:val="0013170B"/>
    <w:rsid w:val="001320AC"/>
    <w:rsid w:val="00136FF6"/>
    <w:rsid w:val="00141940"/>
    <w:rsid w:val="00147336"/>
    <w:rsid w:val="0015216F"/>
    <w:rsid w:val="00154044"/>
    <w:rsid w:val="001550E2"/>
    <w:rsid w:val="00155BC4"/>
    <w:rsid w:val="00157963"/>
    <w:rsid w:val="0016076F"/>
    <w:rsid w:val="00160818"/>
    <w:rsid w:val="0016097B"/>
    <w:rsid w:val="00161C23"/>
    <w:rsid w:val="00165EB9"/>
    <w:rsid w:val="001666DC"/>
    <w:rsid w:val="00166CA1"/>
    <w:rsid w:val="00167DF9"/>
    <w:rsid w:val="0017017C"/>
    <w:rsid w:val="00171947"/>
    <w:rsid w:val="001724EC"/>
    <w:rsid w:val="00172E5D"/>
    <w:rsid w:val="00176307"/>
    <w:rsid w:val="00181E4E"/>
    <w:rsid w:val="0018268A"/>
    <w:rsid w:val="00182A8E"/>
    <w:rsid w:val="00182EAD"/>
    <w:rsid w:val="0018485A"/>
    <w:rsid w:val="00187E3C"/>
    <w:rsid w:val="0019206B"/>
    <w:rsid w:val="001926D6"/>
    <w:rsid w:val="00195827"/>
    <w:rsid w:val="001A0512"/>
    <w:rsid w:val="001A5E6F"/>
    <w:rsid w:val="001A7828"/>
    <w:rsid w:val="001B0B67"/>
    <w:rsid w:val="001B47AF"/>
    <w:rsid w:val="001B4CF7"/>
    <w:rsid w:val="001B554B"/>
    <w:rsid w:val="001B6C91"/>
    <w:rsid w:val="001C0019"/>
    <w:rsid w:val="001C5F52"/>
    <w:rsid w:val="001D0D58"/>
    <w:rsid w:val="001D1283"/>
    <w:rsid w:val="001D24E3"/>
    <w:rsid w:val="001D387B"/>
    <w:rsid w:val="001D6080"/>
    <w:rsid w:val="001D62C8"/>
    <w:rsid w:val="001D7D3A"/>
    <w:rsid w:val="001E5279"/>
    <w:rsid w:val="001E6676"/>
    <w:rsid w:val="001E71BD"/>
    <w:rsid w:val="001F268B"/>
    <w:rsid w:val="001F2793"/>
    <w:rsid w:val="001F55D5"/>
    <w:rsid w:val="001F605C"/>
    <w:rsid w:val="00204DC3"/>
    <w:rsid w:val="00205E22"/>
    <w:rsid w:val="002102DA"/>
    <w:rsid w:val="00215591"/>
    <w:rsid w:val="00215846"/>
    <w:rsid w:val="002164D2"/>
    <w:rsid w:val="00216E88"/>
    <w:rsid w:val="00220164"/>
    <w:rsid w:val="00220B0C"/>
    <w:rsid w:val="002216DA"/>
    <w:rsid w:val="00221A17"/>
    <w:rsid w:val="00221D2A"/>
    <w:rsid w:val="002277D8"/>
    <w:rsid w:val="00230AFA"/>
    <w:rsid w:val="00231D17"/>
    <w:rsid w:val="00235757"/>
    <w:rsid w:val="00235A7B"/>
    <w:rsid w:val="00236817"/>
    <w:rsid w:val="00241DA7"/>
    <w:rsid w:val="00245CC9"/>
    <w:rsid w:val="0024647C"/>
    <w:rsid w:val="0024698F"/>
    <w:rsid w:val="002469C0"/>
    <w:rsid w:val="0025019C"/>
    <w:rsid w:val="00251628"/>
    <w:rsid w:val="002547D1"/>
    <w:rsid w:val="00256831"/>
    <w:rsid w:val="00257F83"/>
    <w:rsid w:val="00260696"/>
    <w:rsid w:val="00262688"/>
    <w:rsid w:val="002643FD"/>
    <w:rsid w:val="0026658D"/>
    <w:rsid w:val="002668AC"/>
    <w:rsid w:val="002700B1"/>
    <w:rsid w:val="00271EDF"/>
    <w:rsid w:val="002730F9"/>
    <w:rsid w:val="00281F57"/>
    <w:rsid w:val="00283EF9"/>
    <w:rsid w:val="002861E8"/>
    <w:rsid w:val="002903B3"/>
    <w:rsid w:val="00291800"/>
    <w:rsid w:val="0029237B"/>
    <w:rsid w:val="00293223"/>
    <w:rsid w:val="00294F43"/>
    <w:rsid w:val="00297060"/>
    <w:rsid w:val="002A02A5"/>
    <w:rsid w:val="002A0E5E"/>
    <w:rsid w:val="002A4379"/>
    <w:rsid w:val="002A4B91"/>
    <w:rsid w:val="002A5FAD"/>
    <w:rsid w:val="002A61CC"/>
    <w:rsid w:val="002A64A5"/>
    <w:rsid w:val="002A6A30"/>
    <w:rsid w:val="002A7EFF"/>
    <w:rsid w:val="002B2A40"/>
    <w:rsid w:val="002B39CC"/>
    <w:rsid w:val="002B469D"/>
    <w:rsid w:val="002B6A32"/>
    <w:rsid w:val="002B7FF8"/>
    <w:rsid w:val="002C076B"/>
    <w:rsid w:val="002C2782"/>
    <w:rsid w:val="002C48B7"/>
    <w:rsid w:val="002C6580"/>
    <w:rsid w:val="002C6710"/>
    <w:rsid w:val="002C6C8B"/>
    <w:rsid w:val="002C7682"/>
    <w:rsid w:val="002C7A98"/>
    <w:rsid w:val="002C7E4D"/>
    <w:rsid w:val="002D3BBE"/>
    <w:rsid w:val="002D447D"/>
    <w:rsid w:val="002D544F"/>
    <w:rsid w:val="002D57F8"/>
    <w:rsid w:val="002D65D9"/>
    <w:rsid w:val="002D71A2"/>
    <w:rsid w:val="002D796F"/>
    <w:rsid w:val="002E26AB"/>
    <w:rsid w:val="002E41D6"/>
    <w:rsid w:val="002E68F5"/>
    <w:rsid w:val="002E6B1E"/>
    <w:rsid w:val="002E73A3"/>
    <w:rsid w:val="002E74CF"/>
    <w:rsid w:val="002E7EE2"/>
    <w:rsid w:val="002F479A"/>
    <w:rsid w:val="002F7F3F"/>
    <w:rsid w:val="003015F5"/>
    <w:rsid w:val="003037A7"/>
    <w:rsid w:val="00304DDD"/>
    <w:rsid w:val="00306044"/>
    <w:rsid w:val="00311A5C"/>
    <w:rsid w:val="0031333F"/>
    <w:rsid w:val="003171BC"/>
    <w:rsid w:val="00317876"/>
    <w:rsid w:val="00320797"/>
    <w:rsid w:val="00320BB9"/>
    <w:rsid w:val="00321232"/>
    <w:rsid w:val="00323974"/>
    <w:rsid w:val="00326C40"/>
    <w:rsid w:val="00327213"/>
    <w:rsid w:val="0032769D"/>
    <w:rsid w:val="00327D17"/>
    <w:rsid w:val="00330065"/>
    <w:rsid w:val="00331BC1"/>
    <w:rsid w:val="00332CDB"/>
    <w:rsid w:val="00335AB8"/>
    <w:rsid w:val="003373A1"/>
    <w:rsid w:val="00337DB3"/>
    <w:rsid w:val="00344F8C"/>
    <w:rsid w:val="00345F59"/>
    <w:rsid w:val="003468F8"/>
    <w:rsid w:val="0035053B"/>
    <w:rsid w:val="0035246F"/>
    <w:rsid w:val="00352651"/>
    <w:rsid w:val="00353AC0"/>
    <w:rsid w:val="00353E0B"/>
    <w:rsid w:val="003566B3"/>
    <w:rsid w:val="0036136A"/>
    <w:rsid w:val="003624CB"/>
    <w:rsid w:val="003656A3"/>
    <w:rsid w:val="003659B9"/>
    <w:rsid w:val="0036616B"/>
    <w:rsid w:val="00367244"/>
    <w:rsid w:val="00370792"/>
    <w:rsid w:val="00370E33"/>
    <w:rsid w:val="00372D6D"/>
    <w:rsid w:val="003737CB"/>
    <w:rsid w:val="00373964"/>
    <w:rsid w:val="0037558F"/>
    <w:rsid w:val="003778BF"/>
    <w:rsid w:val="0038054D"/>
    <w:rsid w:val="003814D2"/>
    <w:rsid w:val="003858E2"/>
    <w:rsid w:val="00385B38"/>
    <w:rsid w:val="00387326"/>
    <w:rsid w:val="003901BD"/>
    <w:rsid w:val="00390AF3"/>
    <w:rsid w:val="00392B09"/>
    <w:rsid w:val="00392E68"/>
    <w:rsid w:val="003933C0"/>
    <w:rsid w:val="0039355B"/>
    <w:rsid w:val="003938C5"/>
    <w:rsid w:val="00395283"/>
    <w:rsid w:val="00395A0B"/>
    <w:rsid w:val="00397BC0"/>
    <w:rsid w:val="003A0E44"/>
    <w:rsid w:val="003A14B2"/>
    <w:rsid w:val="003A15CF"/>
    <w:rsid w:val="003A2049"/>
    <w:rsid w:val="003A208D"/>
    <w:rsid w:val="003A36A6"/>
    <w:rsid w:val="003A37CD"/>
    <w:rsid w:val="003A3DA4"/>
    <w:rsid w:val="003A719E"/>
    <w:rsid w:val="003B03CA"/>
    <w:rsid w:val="003B113A"/>
    <w:rsid w:val="003B1732"/>
    <w:rsid w:val="003B1D2A"/>
    <w:rsid w:val="003B1EEC"/>
    <w:rsid w:val="003B7A75"/>
    <w:rsid w:val="003C10B9"/>
    <w:rsid w:val="003C1A37"/>
    <w:rsid w:val="003C38F7"/>
    <w:rsid w:val="003C5342"/>
    <w:rsid w:val="003C5D69"/>
    <w:rsid w:val="003C5FED"/>
    <w:rsid w:val="003C775B"/>
    <w:rsid w:val="003D218B"/>
    <w:rsid w:val="003D38CB"/>
    <w:rsid w:val="003D3AA3"/>
    <w:rsid w:val="003D440A"/>
    <w:rsid w:val="003D4731"/>
    <w:rsid w:val="003E3480"/>
    <w:rsid w:val="003E4887"/>
    <w:rsid w:val="003E60E1"/>
    <w:rsid w:val="003E6A56"/>
    <w:rsid w:val="003E6B91"/>
    <w:rsid w:val="003F517A"/>
    <w:rsid w:val="00401C74"/>
    <w:rsid w:val="00403BD3"/>
    <w:rsid w:val="00405DBF"/>
    <w:rsid w:val="0040624F"/>
    <w:rsid w:val="00406E4F"/>
    <w:rsid w:val="00407BF3"/>
    <w:rsid w:val="00410702"/>
    <w:rsid w:val="00411627"/>
    <w:rsid w:val="00413CD4"/>
    <w:rsid w:val="004147BF"/>
    <w:rsid w:val="00415470"/>
    <w:rsid w:val="0041717F"/>
    <w:rsid w:val="0041771D"/>
    <w:rsid w:val="00417A01"/>
    <w:rsid w:val="004220AE"/>
    <w:rsid w:val="00426BF7"/>
    <w:rsid w:val="004275BC"/>
    <w:rsid w:val="0043018E"/>
    <w:rsid w:val="00430E24"/>
    <w:rsid w:val="00430F85"/>
    <w:rsid w:val="0043285D"/>
    <w:rsid w:val="004364E5"/>
    <w:rsid w:val="00436A3E"/>
    <w:rsid w:val="00437DEA"/>
    <w:rsid w:val="0044164A"/>
    <w:rsid w:val="00443C92"/>
    <w:rsid w:val="00444CD5"/>
    <w:rsid w:val="004478A1"/>
    <w:rsid w:val="00453124"/>
    <w:rsid w:val="004552ED"/>
    <w:rsid w:val="00455860"/>
    <w:rsid w:val="004564E8"/>
    <w:rsid w:val="00456847"/>
    <w:rsid w:val="0045728C"/>
    <w:rsid w:val="0045778E"/>
    <w:rsid w:val="00460436"/>
    <w:rsid w:val="004610C7"/>
    <w:rsid w:val="00465136"/>
    <w:rsid w:val="00471CE0"/>
    <w:rsid w:val="0047216F"/>
    <w:rsid w:val="00475783"/>
    <w:rsid w:val="004757B3"/>
    <w:rsid w:val="00475A32"/>
    <w:rsid w:val="00477F2D"/>
    <w:rsid w:val="004801D9"/>
    <w:rsid w:val="00480AD9"/>
    <w:rsid w:val="00483BE1"/>
    <w:rsid w:val="00485A33"/>
    <w:rsid w:val="00487EE6"/>
    <w:rsid w:val="00490C81"/>
    <w:rsid w:val="0049106A"/>
    <w:rsid w:val="00491D87"/>
    <w:rsid w:val="00492EE6"/>
    <w:rsid w:val="004934BD"/>
    <w:rsid w:val="00493835"/>
    <w:rsid w:val="00494A59"/>
    <w:rsid w:val="00495EC4"/>
    <w:rsid w:val="00496B60"/>
    <w:rsid w:val="004A11FE"/>
    <w:rsid w:val="004A136D"/>
    <w:rsid w:val="004A23A4"/>
    <w:rsid w:val="004A4C69"/>
    <w:rsid w:val="004A5C70"/>
    <w:rsid w:val="004A6D46"/>
    <w:rsid w:val="004A7EBF"/>
    <w:rsid w:val="004B0592"/>
    <w:rsid w:val="004B603C"/>
    <w:rsid w:val="004B664F"/>
    <w:rsid w:val="004C3725"/>
    <w:rsid w:val="004C3A53"/>
    <w:rsid w:val="004C4E75"/>
    <w:rsid w:val="004C51BE"/>
    <w:rsid w:val="004C5C66"/>
    <w:rsid w:val="004C5E88"/>
    <w:rsid w:val="004C77C8"/>
    <w:rsid w:val="004D07BB"/>
    <w:rsid w:val="004D44BC"/>
    <w:rsid w:val="004D4E53"/>
    <w:rsid w:val="004D729B"/>
    <w:rsid w:val="004E0147"/>
    <w:rsid w:val="004E1328"/>
    <w:rsid w:val="004E1B91"/>
    <w:rsid w:val="004E7433"/>
    <w:rsid w:val="004E760C"/>
    <w:rsid w:val="004E7C1D"/>
    <w:rsid w:val="004F0F18"/>
    <w:rsid w:val="004F1B54"/>
    <w:rsid w:val="004F2835"/>
    <w:rsid w:val="004F63FF"/>
    <w:rsid w:val="00501A5A"/>
    <w:rsid w:val="00506572"/>
    <w:rsid w:val="00511784"/>
    <w:rsid w:val="00511B74"/>
    <w:rsid w:val="00512409"/>
    <w:rsid w:val="00517071"/>
    <w:rsid w:val="00521C5A"/>
    <w:rsid w:val="005229F2"/>
    <w:rsid w:val="00525199"/>
    <w:rsid w:val="0052558A"/>
    <w:rsid w:val="005314A6"/>
    <w:rsid w:val="00533B03"/>
    <w:rsid w:val="00533BEA"/>
    <w:rsid w:val="00535069"/>
    <w:rsid w:val="0053534B"/>
    <w:rsid w:val="005431E4"/>
    <w:rsid w:val="00547573"/>
    <w:rsid w:val="00547B4A"/>
    <w:rsid w:val="0055053C"/>
    <w:rsid w:val="00551F15"/>
    <w:rsid w:val="005520AA"/>
    <w:rsid w:val="00552B60"/>
    <w:rsid w:val="00552DCF"/>
    <w:rsid w:val="00564ECC"/>
    <w:rsid w:val="005670F8"/>
    <w:rsid w:val="00567427"/>
    <w:rsid w:val="00567EAC"/>
    <w:rsid w:val="005701FD"/>
    <w:rsid w:val="00571534"/>
    <w:rsid w:val="00577FAF"/>
    <w:rsid w:val="005803F9"/>
    <w:rsid w:val="005813F3"/>
    <w:rsid w:val="00582B01"/>
    <w:rsid w:val="0058433B"/>
    <w:rsid w:val="00586B16"/>
    <w:rsid w:val="00590DEE"/>
    <w:rsid w:val="005A0C04"/>
    <w:rsid w:val="005A150F"/>
    <w:rsid w:val="005A1D34"/>
    <w:rsid w:val="005A5A33"/>
    <w:rsid w:val="005B00A5"/>
    <w:rsid w:val="005B3030"/>
    <w:rsid w:val="005B3B83"/>
    <w:rsid w:val="005B43AE"/>
    <w:rsid w:val="005B5FD4"/>
    <w:rsid w:val="005B6322"/>
    <w:rsid w:val="005B709E"/>
    <w:rsid w:val="005C4B74"/>
    <w:rsid w:val="005C4E67"/>
    <w:rsid w:val="005C6422"/>
    <w:rsid w:val="005C6E49"/>
    <w:rsid w:val="005D0CFD"/>
    <w:rsid w:val="005D235D"/>
    <w:rsid w:val="005D2CCD"/>
    <w:rsid w:val="005D30DF"/>
    <w:rsid w:val="005D41C3"/>
    <w:rsid w:val="005D4467"/>
    <w:rsid w:val="005D75B6"/>
    <w:rsid w:val="005D7F9C"/>
    <w:rsid w:val="005E0A91"/>
    <w:rsid w:val="005E26AF"/>
    <w:rsid w:val="005E346E"/>
    <w:rsid w:val="005F61E4"/>
    <w:rsid w:val="005F62DA"/>
    <w:rsid w:val="005F7770"/>
    <w:rsid w:val="006003FB"/>
    <w:rsid w:val="00600762"/>
    <w:rsid w:val="00601897"/>
    <w:rsid w:val="00602389"/>
    <w:rsid w:val="00603332"/>
    <w:rsid w:val="0060598C"/>
    <w:rsid w:val="006113EB"/>
    <w:rsid w:val="00613C90"/>
    <w:rsid w:val="006150A3"/>
    <w:rsid w:val="006164FB"/>
    <w:rsid w:val="00617518"/>
    <w:rsid w:val="00620014"/>
    <w:rsid w:val="00626347"/>
    <w:rsid w:val="00626F84"/>
    <w:rsid w:val="006304F8"/>
    <w:rsid w:val="0063133B"/>
    <w:rsid w:val="00635FFA"/>
    <w:rsid w:val="00640EF0"/>
    <w:rsid w:val="00641C14"/>
    <w:rsid w:val="006426C2"/>
    <w:rsid w:val="006426E2"/>
    <w:rsid w:val="00642773"/>
    <w:rsid w:val="00643E10"/>
    <w:rsid w:val="0065080A"/>
    <w:rsid w:val="00657829"/>
    <w:rsid w:val="00660000"/>
    <w:rsid w:val="0066011A"/>
    <w:rsid w:val="00660C63"/>
    <w:rsid w:val="00660F1F"/>
    <w:rsid w:val="006619BA"/>
    <w:rsid w:val="00666166"/>
    <w:rsid w:val="00666949"/>
    <w:rsid w:val="00670451"/>
    <w:rsid w:val="00670C45"/>
    <w:rsid w:val="0067190F"/>
    <w:rsid w:val="0067223F"/>
    <w:rsid w:val="00672F09"/>
    <w:rsid w:val="00673718"/>
    <w:rsid w:val="00677C9E"/>
    <w:rsid w:val="006846E0"/>
    <w:rsid w:val="006848CE"/>
    <w:rsid w:val="00685595"/>
    <w:rsid w:val="00685D91"/>
    <w:rsid w:val="00687443"/>
    <w:rsid w:val="0069261E"/>
    <w:rsid w:val="00693260"/>
    <w:rsid w:val="00693B5E"/>
    <w:rsid w:val="00695B75"/>
    <w:rsid w:val="00696824"/>
    <w:rsid w:val="00697242"/>
    <w:rsid w:val="006A04A9"/>
    <w:rsid w:val="006A1D3D"/>
    <w:rsid w:val="006A6417"/>
    <w:rsid w:val="006A6CA6"/>
    <w:rsid w:val="006A725A"/>
    <w:rsid w:val="006A7D2B"/>
    <w:rsid w:val="006B09B8"/>
    <w:rsid w:val="006B318A"/>
    <w:rsid w:val="006B3466"/>
    <w:rsid w:val="006B34B2"/>
    <w:rsid w:val="006B3D90"/>
    <w:rsid w:val="006B4B72"/>
    <w:rsid w:val="006B6585"/>
    <w:rsid w:val="006B6F91"/>
    <w:rsid w:val="006B6FAE"/>
    <w:rsid w:val="006B7616"/>
    <w:rsid w:val="006C4847"/>
    <w:rsid w:val="006C4EC1"/>
    <w:rsid w:val="006C5436"/>
    <w:rsid w:val="006C5BC5"/>
    <w:rsid w:val="006C6103"/>
    <w:rsid w:val="006C7022"/>
    <w:rsid w:val="006C7AA1"/>
    <w:rsid w:val="006D07E9"/>
    <w:rsid w:val="006D4015"/>
    <w:rsid w:val="006D42CC"/>
    <w:rsid w:val="006D65D9"/>
    <w:rsid w:val="006D75A2"/>
    <w:rsid w:val="006E3984"/>
    <w:rsid w:val="006E514E"/>
    <w:rsid w:val="006E5C35"/>
    <w:rsid w:val="006E668C"/>
    <w:rsid w:val="006E70FB"/>
    <w:rsid w:val="006F113D"/>
    <w:rsid w:val="006F1670"/>
    <w:rsid w:val="006F4341"/>
    <w:rsid w:val="006F5DCB"/>
    <w:rsid w:val="006F665C"/>
    <w:rsid w:val="006F6DC4"/>
    <w:rsid w:val="006F75AA"/>
    <w:rsid w:val="00703B5D"/>
    <w:rsid w:val="00703CE1"/>
    <w:rsid w:val="007074D0"/>
    <w:rsid w:val="007116B1"/>
    <w:rsid w:val="00714DED"/>
    <w:rsid w:val="00715C00"/>
    <w:rsid w:val="00715E13"/>
    <w:rsid w:val="007279B7"/>
    <w:rsid w:val="00730E92"/>
    <w:rsid w:val="00733D10"/>
    <w:rsid w:val="00734AE7"/>
    <w:rsid w:val="00747285"/>
    <w:rsid w:val="00747F51"/>
    <w:rsid w:val="00751FCC"/>
    <w:rsid w:val="00753524"/>
    <w:rsid w:val="00755C12"/>
    <w:rsid w:val="00757C9E"/>
    <w:rsid w:val="00757D87"/>
    <w:rsid w:val="00762376"/>
    <w:rsid w:val="00762848"/>
    <w:rsid w:val="00766ABC"/>
    <w:rsid w:val="00767410"/>
    <w:rsid w:val="00770D09"/>
    <w:rsid w:val="00771B45"/>
    <w:rsid w:val="00774948"/>
    <w:rsid w:val="00782B84"/>
    <w:rsid w:val="00786084"/>
    <w:rsid w:val="00786342"/>
    <w:rsid w:val="007873ED"/>
    <w:rsid w:val="007905BA"/>
    <w:rsid w:val="0079071A"/>
    <w:rsid w:val="007919CD"/>
    <w:rsid w:val="007920D5"/>
    <w:rsid w:val="00792D7C"/>
    <w:rsid w:val="0079354C"/>
    <w:rsid w:val="0079694A"/>
    <w:rsid w:val="00796D5E"/>
    <w:rsid w:val="007971A5"/>
    <w:rsid w:val="007A2B3D"/>
    <w:rsid w:val="007A412C"/>
    <w:rsid w:val="007A4ABE"/>
    <w:rsid w:val="007A7658"/>
    <w:rsid w:val="007B19EC"/>
    <w:rsid w:val="007B6C8E"/>
    <w:rsid w:val="007C06E7"/>
    <w:rsid w:val="007C0CDB"/>
    <w:rsid w:val="007C36CA"/>
    <w:rsid w:val="007C4E62"/>
    <w:rsid w:val="007C5FEB"/>
    <w:rsid w:val="007C6E74"/>
    <w:rsid w:val="007C6FD8"/>
    <w:rsid w:val="007C7D3A"/>
    <w:rsid w:val="007D28F4"/>
    <w:rsid w:val="007D736C"/>
    <w:rsid w:val="007E03AB"/>
    <w:rsid w:val="007E352C"/>
    <w:rsid w:val="007E783B"/>
    <w:rsid w:val="007F1468"/>
    <w:rsid w:val="007F1627"/>
    <w:rsid w:val="007F1C2B"/>
    <w:rsid w:val="007F2A27"/>
    <w:rsid w:val="007F565A"/>
    <w:rsid w:val="007F6432"/>
    <w:rsid w:val="00803CE6"/>
    <w:rsid w:val="00804688"/>
    <w:rsid w:val="00810429"/>
    <w:rsid w:val="00811A57"/>
    <w:rsid w:val="0081400A"/>
    <w:rsid w:val="00817487"/>
    <w:rsid w:val="008205A4"/>
    <w:rsid w:val="00822713"/>
    <w:rsid w:val="00824335"/>
    <w:rsid w:val="00824997"/>
    <w:rsid w:val="008262A4"/>
    <w:rsid w:val="008300F2"/>
    <w:rsid w:val="0083079B"/>
    <w:rsid w:val="008316E7"/>
    <w:rsid w:val="008327F9"/>
    <w:rsid w:val="00833C4E"/>
    <w:rsid w:val="00834DF9"/>
    <w:rsid w:val="00837A43"/>
    <w:rsid w:val="00840429"/>
    <w:rsid w:val="0084192E"/>
    <w:rsid w:val="00842099"/>
    <w:rsid w:val="00845724"/>
    <w:rsid w:val="0084586B"/>
    <w:rsid w:val="008462C7"/>
    <w:rsid w:val="00850057"/>
    <w:rsid w:val="008514E5"/>
    <w:rsid w:val="00851565"/>
    <w:rsid w:val="008517EE"/>
    <w:rsid w:val="00852D9E"/>
    <w:rsid w:val="008538DB"/>
    <w:rsid w:val="00853990"/>
    <w:rsid w:val="0085553B"/>
    <w:rsid w:val="00856168"/>
    <w:rsid w:val="0086098E"/>
    <w:rsid w:val="00861BCE"/>
    <w:rsid w:val="008630CE"/>
    <w:rsid w:val="00863329"/>
    <w:rsid w:val="00863D4F"/>
    <w:rsid w:val="00863FB1"/>
    <w:rsid w:val="00864172"/>
    <w:rsid w:val="00870AA7"/>
    <w:rsid w:val="0087250E"/>
    <w:rsid w:val="008736D8"/>
    <w:rsid w:val="00873865"/>
    <w:rsid w:val="008758FF"/>
    <w:rsid w:val="00876880"/>
    <w:rsid w:val="0088018E"/>
    <w:rsid w:val="00884BCC"/>
    <w:rsid w:val="00884CE5"/>
    <w:rsid w:val="008861ED"/>
    <w:rsid w:val="008863C6"/>
    <w:rsid w:val="00886627"/>
    <w:rsid w:val="00890D99"/>
    <w:rsid w:val="00891C45"/>
    <w:rsid w:val="00894675"/>
    <w:rsid w:val="008951B7"/>
    <w:rsid w:val="008A266B"/>
    <w:rsid w:val="008A2833"/>
    <w:rsid w:val="008A484D"/>
    <w:rsid w:val="008A4CFB"/>
    <w:rsid w:val="008B010C"/>
    <w:rsid w:val="008B180E"/>
    <w:rsid w:val="008B435D"/>
    <w:rsid w:val="008C0703"/>
    <w:rsid w:val="008C1053"/>
    <w:rsid w:val="008C1AE0"/>
    <w:rsid w:val="008C3B18"/>
    <w:rsid w:val="008C4B61"/>
    <w:rsid w:val="008C552B"/>
    <w:rsid w:val="008D0D86"/>
    <w:rsid w:val="008D30A5"/>
    <w:rsid w:val="008D52D5"/>
    <w:rsid w:val="008D6342"/>
    <w:rsid w:val="008D77AF"/>
    <w:rsid w:val="008E1ACE"/>
    <w:rsid w:val="008E4ACA"/>
    <w:rsid w:val="008F0B24"/>
    <w:rsid w:val="008F2A8A"/>
    <w:rsid w:val="008F2C97"/>
    <w:rsid w:val="008F4858"/>
    <w:rsid w:val="008F6681"/>
    <w:rsid w:val="00900769"/>
    <w:rsid w:val="00900EF1"/>
    <w:rsid w:val="00902F68"/>
    <w:rsid w:val="0090350B"/>
    <w:rsid w:val="00910A06"/>
    <w:rsid w:val="009146C7"/>
    <w:rsid w:val="009148E4"/>
    <w:rsid w:val="00915B4A"/>
    <w:rsid w:val="00915FA8"/>
    <w:rsid w:val="009163C1"/>
    <w:rsid w:val="00916AC5"/>
    <w:rsid w:val="009220A9"/>
    <w:rsid w:val="00926CBE"/>
    <w:rsid w:val="009313CB"/>
    <w:rsid w:val="009329AD"/>
    <w:rsid w:val="00934D9B"/>
    <w:rsid w:val="00934DA9"/>
    <w:rsid w:val="009375AC"/>
    <w:rsid w:val="00937DF1"/>
    <w:rsid w:val="009411B4"/>
    <w:rsid w:val="00944EE7"/>
    <w:rsid w:val="00947CC7"/>
    <w:rsid w:val="009503F4"/>
    <w:rsid w:val="00950754"/>
    <w:rsid w:val="00954D3F"/>
    <w:rsid w:val="009564CD"/>
    <w:rsid w:val="00956B1F"/>
    <w:rsid w:val="00957670"/>
    <w:rsid w:val="009605B4"/>
    <w:rsid w:val="00960A5F"/>
    <w:rsid w:val="00966EE2"/>
    <w:rsid w:val="009674B5"/>
    <w:rsid w:val="00970B0F"/>
    <w:rsid w:val="00973165"/>
    <w:rsid w:val="00974241"/>
    <w:rsid w:val="00975096"/>
    <w:rsid w:val="00975FC9"/>
    <w:rsid w:val="009771AA"/>
    <w:rsid w:val="00980598"/>
    <w:rsid w:val="0098087B"/>
    <w:rsid w:val="00980DAF"/>
    <w:rsid w:val="009821D4"/>
    <w:rsid w:val="00982BDF"/>
    <w:rsid w:val="00983C82"/>
    <w:rsid w:val="00983E8F"/>
    <w:rsid w:val="009848BF"/>
    <w:rsid w:val="0098786E"/>
    <w:rsid w:val="00991570"/>
    <w:rsid w:val="00992E90"/>
    <w:rsid w:val="009934FF"/>
    <w:rsid w:val="00993A2E"/>
    <w:rsid w:val="0099557A"/>
    <w:rsid w:val="0099627B"/>
    <w:rsid w:val="00997257"/>
    <w:rsid w:val="00997EA8"/>
    <w:rsid w:val="009A11BE"/>
    <w:rsid w:val="009A2A63"/>
    <w:rsid w:val="009A3506"/>
    <w:rsid w:val="009A4468"/>
    <w:rsid w:val="009A63C9"/>
    <w:rsid w:val="009B1B40"/>
    <w:rsid w:val="009B255A"/>
    <w:rsid w:val="009B3C06"/>
    <w:rsid w:val="009B7274"/>
    <w:rsid w:val="009B7AE8"/>
    <w:rsid w:val="009B7BF4"/>
    <w:rsid w:val="009C63B7"/>
    <w:rsid w:val="009C6899"/>
    <w:rsid w:val="009D0AED"/>
    <w:rsid w:val="009D0D62"/>
    <w:rsid w:val="009D26D6"/>
    <w:rsid w:val="009D59FD"/>
    <w:rsid w:val="009D67E3"/>
    <w:rsid w:val="009D6953"/>
    <w:rsid w:val="009D740B"/>
    <w:rsid w:val="009E082B"/>
    <w:rsid w:val="009E17D5"/>
    <w:rsid w:val="009E1C3F"/>
    <w:rsid w:val="009E2C22"/>
    <w:rsid w:val="009E535B"/>
    <w:rsid w:val="009E69E9"/>
    <w:rsid w:val="009E6BE9"/>
    <w:rsid w:val="009F08B1"/>
    <w:rsid w:val="009F0F86"/>
    <w:rsid w:val="009F2F02"/>
    <w:rsid w:val="009F2FE1"/>
    <w:rsid w:val="009F3F07"/>
    <w:rsid w:val="009F5A5A"/>
    <w:rsid w:val="009F7DD0"/>
    <w:rsid w:val="00A00722"/>
    <w:rsid w:val="00A03344"/>
    <w:rsid w:val="00A03A3F"/>
    <w:rsid w:val="00A03B85"/>
    <w:rsid w:val="00A04224"/>
    <w:rsid w:val="00A05DC6"/>
    <w:rsid w:val="00A1187E"/>
    <w:rsid w:val="00A16BB7"/>
    <w:rsid w:val="00A26C10"/>
    <w:rsid w:val="00A359E4"/>
    <w:rsid w:val="00A36D54"/>
    <w:rsid w:val="00A3767B"/>
    <w:rsid w:val="00A437D8"/>
    <w:rsid w:val="00A44F98"/>
    <w:rsid w:val="00A45185"/>
    <w:rsid w:val="00A4613B"/>
    <w:rsid w:val="00A472A5"/>
    <w:rsid w:val="00A519E7"/>
    <w:rsid w:val="00A525E8"/>
    <w:rsid w:val="00A543AA"/>
    <w:rsid w:val="00A6186B"/>
    <w:rsid w:val="00A62007"/>
    <w:rsid w:val="00A63C23"/>
    <w:rsid w:val="00A644E7"/>
    <w:rsid w:val="00A650EA"/>
    <w:rsid w:val="00A707D8"/>
    <w:rsid w:val="00A70C8F"/>
    <w:rsid w:val="00A71716"/>
    <w:rsid w:val="00A71E98"/>
    <w:rsid w:val="00A74765"/>
    <w:rsid w:val="00A759F9"/>
    <w:rsid w:val="00A77338"/>
    <w:rsid w:val="00A81A0B"/>
    <w:rsid w:val="00A82828"/>
    <w:rsid w:val="00A82A26"/>
    <w:rsid w:val="00A83ED7"/>
    <w:rsid w:val="00A90402"/>
    <w:rsid w:val="00A91F5C"/>
    <w:rsid w:val="00A92B3C"/>
    <w:rsid w:val="00A931E7"/>
    <w:rsid w:val="00A934F4"/>
    <w:rsid w:val="00A971B0"/>
    <w:rsid w:val="00AA2E1E"/>
    <w:rsid w:val="00AA61BD"/>
    <w:rsid w:val="00AA686E"/>
    <w:rsid w:val="00AB18B5"/>
    <w:rsid w:val="00AB29B4"/>
    <w:rsid w:val="00AB363E"/>
    <w:rsid w:val="00AB57B5"/>
    <w:rsid w:val="00AB668C"/>
    <w:rsid w:val="00AC1EA7"/>
    <w:rsid w:val="00AC3E28"/>
    <w:rsid w:val="00AC4D43"/>
    <w:rsid w:val="00AC555E"/>
    <w:rsid w:val="00AC55ED"/>
    <w:rsid w:val="00AC59AF"/>
    <w:rsid w:val="00AC68C7"/>
    <w:rsid w:val="00AC6CB2"/>
    <w:rsid w:val="00AC782D"/>
    <w:rsid w:val="00AD0731"/>
    <w:rsid w:val="00AE1125"/>
    <w:rsid w:val="00AE1933"/>
    <w:rsid w:val="00AE2BFA"/>
    <w:rsid w:val="00AE5446"/>
    <w:rsid w:val="00AE665D"/>
    <w:rsid w:val="00AF0FF2"/>
    <w:rsid w:val="00AF234D"/>
    <w:rsid w:val="00AF4532"/>
    <w:rsid w:val="00AF4761"/>
    <w:rsid w:val="00AF6825"/>
    <w:rsid w:val="00B01763"/>
    <w:rsid w:val="00B03FE0"/>
    <w:rsid w:val="00B04273"/>
    <w:rsid w:val="00B05CB0"/>
    <w:rsid w:val="00B143F0"/>
    <w:rsid w:val="00B14719"/>
    <w:rsid w:val="00B14F79"/>
    <w:rsid w:val="00B169BE"/>
    <w:rsid w:val="00B21DE6"/>
    <w:rsid w:val="00B236AF"/>
    <w:rsid w:val="00B23CE1"/>
    <w:rsid w:val="00B25076"/>
    <w:rsid w:val="00B258A1"/>
    <w:rsid w:val="00B32A3F"/>
    <w:rsid w:val="00B35961"/>
    <w:rsid w:val="00B35D61"/>
    <w:rsid w:val="00B37340"/>
    <w:rsid w:val="00B40E8D"/>
    <w:rsid w:val="00B41D1F"/>
    <w:rsid w:val="00B4238E"/>
    <w:rsid w:val="00B42FE0"/>
    <w:rsid w:val="00B4435C"/>
    <w:rsid w:val="00B448BB"/>
    <w:rsid w:val="00B46489"/>
    <w:rsid w:val="00B46968"/>
    <w:rsid w:val="00B47F90"/>
    <w:rsid w:val="00B50DB6"/>
    <w:rsid w:val="00B50FD5"/>
    <w:rsid w:val="00B520F6"/>
    <w:rsid w:val="00B628BF"/>
    <w:rsid w:val="00B6398B"/>
    <w:rsid w:val="00B641CB"/>
    <w:rsid w:val="00B64CFA"/>
    <w:rsid w:val="00B653F3"/>
    <w:rsid w:val="00B6573F"/>
    <w:rsid w:val="00B73B23"/>
    <w:rsid w:val="00B74971"/>
    <w:rsid w:val="00B77373"/>
    <w:rsid w:val="00B81438"/>
    <w:rsid w:val="00B825A3"/>
    <w:rsid w:val="00B83B77"/>
    <w:rsid w:val="00B845D3"/>
    <w:rsid w:val="00B84DF8"/>
    <w:rsid w:val="00B854A5"/>
    <w:rsid w:val="00B879DA"/>
    <w:rsid w:val="00B901C9"/>
    <w:rsid w:val="00B9073A"/>
    <w:rsid w:val="00B91F80"/>
    <w:rsid w:val="00B92D47"/>
    <w:rsid w:val="00B93374"/>
    <w:rsid w:val="00B94539"/>
    <w:rsid w:val="00B9666D"/>
    <w:rsid w:val="00B97D5D"/>
    <w:rsid w:val="00BA2D94"/>
    <w:rsid w:val="00BA53F6"/>
    <w:rsid w:val="00BA61F0"/>
    <w:rsid w:val="00BA66E1"/>
    <w:rsid w:val="00BA767B"/>
    <w:rsid w:val="00BB0022"/>
    <w:rsid w:val="00BB30A4"/>
    <w:rsid w:val="00BB5645"/>
    <w:rsid w:val="00BB6274"/>
    <w:rsid w:val="00BB6B31"/>
    <w:rsid w:val="00BC0813"/>
    <w:rsid w:val="00BC0958"/>
    <w:rsid w:val="00BC32F6"/>
    <w:rsid w:val="00BC4E5D"/>
    <w:rsid w:val="00BC55BB"/>
    <w:rsid w:val="00BC5A65"/>
    <w:rsid w:val="00BC6AEF"/>
    <w:rsid w:val="00BD19DC"/>
    <w:rsid w:val="00BD3E20"/>
    <w:rsid w:val="00BD4836"/>
    <w:rsid w:val="00BD4C14"/>
    <w:rsid w:val="00BD7BA1"/>
    <w:rsid w:val="00BE1EEF"/>
    <w:rsid w:val="00BE2310"/>
    <w:rsid w:val="00BE414F"/>
    <w:rsid w:val="00BE4E81"/>
    <w:rsid w:val="00BF05E0"/>
    <w:rsid w:val="00BF1361"/>
    <w:rsid w:val="00BF1B2E"/>
    <w:rsid w:val="00BF34CD"/>
    <w:rsid w:val="00BF3B30"/>
    <w:rsid w:val="00BF3C04"/>
    <w:rsid w:val="00BF6DBA"/>
    <w:rsid w:val="00BF6E01"/>
    <w:rsid w:val="00C00756"/>
    <w:rsid w:val="00C0094E"/>
    <w:rsid w:val="00C00DFB"/>
    <w:rsid w:val="00C03D11"/>
    <w:rsid w:val="00C04036"/>
    <w:rsid w:val="00C053A9"/>
    <w:rsid w:val="00C055E4"/>
    <w:rsid w:val="00C05AC7"/>
    <w:rsid w:val="00C05B67"/>
    <w:rsid w:val="00C10EEF"/>
    <w:rsid w:val="00C13393"/>
    <w:rsid w:val="00C13590"/>
    <w:rsid w:val="00C143F6"/>
    <w:rsid w:val="00C14DD2"/>
    <w:rsid w:val="00C1557B"/>
    <w:rsid w:val="00C16460"/>
    <w:rsid w:val="00C17D2D"/>
    <w:rsid w:val="00C20685"/>
    <w:rsid w:val="00C21EF8"/>
    <w:rsid w:val="00C22068"/>
    <w:rsid w:val="00C25672"/>
    <w:rsid w:val="00C25965"/>
    <w:rsid w:val="00C27BF2"/>
    <w:rsid w:val="00C30D17"/>
    <w:rsid w:val="00C337EE"/>
    <w:rsid w:val="00C34E9C"/>
    <w:rsid w:val="00C35415"/>
    <w:rsid w:val="00C37BFA"/>
    <w:rsid w:val="00C4096B"/>
    <w:rsid w:val="00C40D5E"/>
    <w:rsid w:val="00C40F07"/>
    <w:rsid w:val="00C44E3E"/>
    <w:rsid w:val="00C45326"/>
    <w:rsid w:val="00C51CF7"/>
    <w:rsid w:val="00C51E03"/>
    <w:rsid w:val="00C534CD"/>
    <w:rsid w:val="00C53522"/>
    <w:rsid w:val="00C54EFB"/>
    <w:rsid w:val="00C56730"/>
    <w:rsid w:val="00C56F0A"/>
    <w:rsid w:val="00C61E18"/>
    <w:rsid w:val="00C64938"/>
    <w:rsid w:val="00C65262"/>
    <w:rsid w:val="00C653D3"/>
    <w:rsid w:val="00C65E12"/>
    <w:rsid w:val="00C80683"/>
    <w:rsid w:val="00C8100C"/>
    <w:rsid w:val="00C831B7"/>
    <w:rsid w:val="00C858D8"/>
    <w:rsid w:val="00C86C06"/>
    <w:rsid w:val="00C90815"/>
    <w:rsid w:val="00C90ED3"/>
    <w:rsid w:val="00C92693"/>
    <w:rsid w:val="00C939D5"/>
    <w:rsid w:val="00C94413"/>
    <w:rsid w:val="00C96AB8"/>
    <w:rsid w:val="00C96C80"/>
    <w:rsid w:val="00CA01E0"/>
    <w:rsid w:val="00CA32BB"/>
    <w:rsid w:val="00CA36D3"/>
    <w:rsid w:val="00CA3729"/>
    <w:rsid w:val="00CA425B"/>
    <w:rsid w:val="00CA551D"/>
    <w:rsid w:val="00CA6956"/>
    <w:rsid w:val="00CA7729"/>
    <w:rsid w:val="00CA7984"/>
    <w:rsid w:val="00CB0BF9"/>
    <w:rsid w:val="00CB102F"/>
    <w:rsid w:val="00CB2E52"/>
    <w:rsid w:val="00CB4C0B"/>
    <w:rsid w:val="00CC16B8"/>
    <w:rsid w:val="00CC2DA8"/>
    <w:rsid w:val="00CC425E"/>
    <w:rsid w:val="00CC672C"/>
    <w:rsid w:val="00CC68E0"/>
    <w:rsid w:val="00CD2FF5"/>
    <w:rsid w:val="00CD318D"/>
    <w:rsid w:val="00CD5B8D"/>
    <w:rsid w:val="00CE013B"/>
    <w:rsid w:val="00CE04D3"/>
    <w:rsid w:val="00CE0E68"/>
    <w:rsid w:val="00CE5655"/>
    <w:rsid w:val="00CF0140"/>
    <w:rsid w:val="00CF0A5F"/>
    <w:rsid w:val="00CF2E64"/>
    <w:rsid w:val="00D0100A"/>
    <w:rsid w:val="00D027AC"/>
    <w:rsid w:val="00D04D23"/>
    <w:rsid w:val="00D04DB3"/>
    <w:rsid w:val="00D054C6"/>
    <w:rsid w:val="00D07F27"/>
    <w:rsid w:val="00D1177B"/>
    <w:rsid w:val="00D12C32"/>
    <w:rsid w:val="00D143F0"/>
    <w:rsid w:val="00D20411"/>
    <w:rsid w:val="00D20E66"/>
    <w:rsid w:val="00D23716"/>
    <w:rsid w:val="00D23B5A"/>
    <w:rsid w:val="00D23CDA"/>
    <w:rsid w:val="00D24AF3"/>
    <w:rsid w:val="00D36F8A"/>
    <w:rsid w:val="00D4258F"/>
    <w:rsid w:val="00D43516"/>
    <w:rsid w:val="00D464A5"/>
    <w:rsid w:val="00D50A62"/>
    <w:rsid w:val="00D53647"/>
    <w:rsid w:val="00D53BF9"/>
    <w:rsid w:val="00D53E45"/>
    <w:rsid w:val="00D54746"/>
    <w:rsid w:val="00D56CAF"/>
    <w:rsid w:val="00D579D4"/>
    <w:rsid w:val="00D60090"/>
    <w:rsid w:val="00D6224F"/>
    <w:rsid w:val="00D625D0"/>
    <w:rsid w:val="00D62B5C"/>
    <w:rsid w:val="00D62D71"/>
    <w:rsid w:val="00D65E15"/>
    <w:rsid w:val="00D664B2"/>
    <w:rsid w:val="00D70A84"/>
    <w:rsid w:val="00D71631"/>
    <w:rsid w:val="00D72406"/>
    <w:rsid w:val="00D76C7F"/>
    <w:rsid w:val="00D77131"/>
    <w:rsid w:val="00D9005E"/>
    <w:rsid w:val="00D9055F"/>
    <w:rsid w:val="00D9265D"/>
    <w:rsid w:val="00D97E91"/>
    <w:rsid w:val="00DA0515"/>
    <w:rsid w:val="00DA5C42"/>
    <w:rsid w:val="00DA7122"/>
    <w:rsid w:val="00DA77A2"/>
    <w:rsid w:val="00DB1B29"/>
    <w:rsid w:val="00DB4758"/>
    <w:rsid w:val="00DB4CD4"/>
    <w:rsid w:val="00DB4D3A"/>
    <w:rsid w:val="00DB62E2"/>
    <w:rsid w:val="00DB7607"/>
    <w:rsid w:val="00DB7EBE"/>
    <w:rsid w:val="00DC1D44"/>
    <w:rsid w:val="00DC27B5"/>
    <w:rsid w:val="00DD268C"/>
    <w:rsid w:val="00DD36CD"/>
    <w:rsid w:val="00DD42D4"/>
    <w:rsid w:val="00DD662A"/>
    <w:rsid w:val="00DE18C5"/>
    <w:rsid w:val="00DE2044"/>
    <w:rsid w:val="00DE2276"/>
    <w:rsid w:val="00DE22A1"/>
    <w:rsid w:val="00DE2810"/>
    <w:rsid w:val="00DE51D1"/>
    <w:rsid w:val="00DF044F"/>
    <w:rsid w:val="00DF104E"/>
    <w:rsid w:val="00DF608F"/>
    <w:rsid w:val="00E0487C"/>
    <w:rsid w:val="00E10988"/>
    <w:rsid w:val="00E10B17"/>
    <w:rsid w:val="00E1167F"/>
    <w:rsid w:val="00E14196"/>
    <w:rsid w:val="00E15154"/>
    <w:rsid w:val="00E1563C"/>
    <w:rsid w:val="00E20164"/>
    <w:rsid w:val="00E23BD8"/>
    <w:rsid w:val="00E27B42"/>
    <w:rsid w:val="00E27FB9"/>
    <w:rsid w:val="00E30C9A"/>
    <w:rsid w:val="00E3338A"/>
    <w:rsid w:val="00E33601"/>
    <w:rsid w:val="00E3368D"/>
    <w:rsid w:val="00E33E9D"/>
    <w:rsid w:val="00E350BB"/>
    <w:rsid w:val="00E3720A"/>
    <w:rsid w:val="00E37F66"/>
    <w:rsid w:val="00E42F84"/>
    <w:rsid w:val="00E435E4"/>
    <w:rsid w:val="00E436CF"/>
    <w:rsid w:val="00E457EB"/>
    <w:rsid w:val="00E46C0B"/>
    <w:rsid w:val="00E47084"/>
    <w:rsid w:val="00E52520"/>
    <w:rsid w:val="00E538BB"/>
    <w:rsid w:val="00E538ED"/>
    <w:rsid w:val="00E572AE"/>
    <w:rsid w:val="00E60004"/>
    <w:rsid w:val="00E636A9"/>
    <w:rsid w:val="00E66464"/>
    <w:rsid w:val="00E74D48"/>
    <w:rsid w:val="00E7536B"/>
    <w:rsid w:val="00E75868"/>
    <w:rsid w:val="00E7593C"/>
    <w:rsid w:val="00E775E9"/>
    <w:rsid w:val="00E81707"/>
    <w:rsid w:val="00E824DB"/>
    <w:rsid w:val="00E827B6"/>
    <w:rsid w:val="00E82810"/>
    <w:rsid w:val="00E8746D"/>
    <w:rsid w:val="00E9048A"/>
    <w:rsid w:val="00E90496"/>
    <w:rsid w:val="00E90733"/>
    <w:rsid w:val="00E922B6"/>
    <w:rsid w:val="00E926BA"/>
    <w:rsid w:val="00E94A5A"/>
    <w:rsid w:val="00E96DA9"/>
    <w:rsid w:val="00E97749"/>
    <w:rsid w:val="00EA095C"/>
    <w:rsid w:val="00EA155E"/>
    <w:rsid w:val="00EA22EB"/>
    <w:rsid w:val="00EA5F81"/>
    <w:rsid w:val="00EB528A"/>
    <w:rsid w:val="00EB5560"/>
    <w:rsid w:val="00EB62FE"/>
    <w:rsid w:val="00EB68BB"/>
    <w:rsid w:val="00EC069A"/>
    <w:rsid w:val="00EC169A"/>
    <w:rsid w:val="00EC25D2"/>
    <w:rsid w:val="00EC5BF5"/>
    <w:rsid w:val="00ED00DD"/>
    <w:rsid w:val="00ED021D"/>
    <w:rsid w:val="00ED0270"/>
    <w:rsid w:val="00ED441F"/>
    <w:rsid w:val="00ED45E3"/>
    <w:rsid w:val="00ED464A"/>
    <w:rsid w:val="00ED56FD"/>
    <w:rsid w:val="00ED6F69"/>
    <w:rsid w:val="00ED75AE"/>
    <w:rsid w:val="00ED7908"/>
    <w:rsid w:val="00EE2658"/>
    <w:rsid w:val="00EE307C"/>
    <w:rsid w:val="00EE40B9"/>
    <w:rsid w:val="00EE6D13"/>
    <w:rsid w:val="00EF2E82"/>
    <w:rsid w:val="00F036E6"/>
    <w:rsid w:val="00F03DE2"/>
    <w:rsid w:val="00F05429"/>
    <w:rsid w:val="00F05584"/>
    <w:rsid w:val="00F16823"/>
    <w:rsid w:val="00F16E5D"/>
    <w:rsid w:val="00F20CAD"/>
    <w:rsid w:val="00F21638"/>
    <w:rsid w:val="00F269F5"/>
    <w:rsid w:val="00F27E3D"/>
    <w:rsid w:val="00F3283A"/>
    <w:rsid w:val="00F32BFB"/>
    <w:rsid w:val="00F376B1"/>
    <w:rsid w:val="00F407F3"/>
    <w:rsid w:val="00F44486"/>
    <w:rsid w:val="00F45A40"/>
    <w:rsid w:val="00F50734"/>
    <w:rsid w:val="00F50EA8"/>
    <w:rsid w:val="00F5156A"/>
    <w:rsid w:val="00F549F9"/>
    <w:rsid w:val="00F55467"/>
    <w:rsid w:val="00F5593F"/>
    <w:rsid w:val="00F56E27"/>
    <w:rsid w:val="00F606C6"/>
    <w:rsid w:val="00F610D3"/>
    <w:rsid w:val="00F634D2"/>
    <w:rsid w:val="00F64C9C"/>
    <w:rsid w:val="00F64FA3"/>
    <w:rsid w:val="00F67236"/>
    <w:rsid w:val="00F7062D"/>
    <w:rsid w:val="00F769C1"/>
    <w:rsid w:val="00F778B9"/>
    <w:rsid w:val="00F800A8"/>
    <w:rsid w:val="00F81406"/>
    <w:rsid w:val="00F81707"/>
    <w:rsid w:val="00F832F6"/>
    <w:rsid w:val="00F83320"/>
    <w:rsid w:val="00F837CB"/>
    <w:rsid w:val="00F857EE"/>
    <w:rsid w:val="00F914C3"/>
    <w:rsid w:val="00F94A69"/>
    <w:rsid w:val="00F94FFC"/>
    <w:rsid w:val="00F952F2"/>
    <w:rsid w:val="00F96991"/>
    <w:rsid w:val="00F9708B"/>
    <w:rsid w:val="00F973C5"/>
    <w:rsid w:val="00FA0BF6"/>
    <w:rsid w:val="00FA2C8A"/>
    <w:rsid w:val="00FA3BE2"/>
    <w:rsid w:val="00FA48F8"/>
    <w:rsid w:val="00FB1E17"/>
    <w:rsid w:val="00FB343F"/>
    <w:rsid w:val="00FB49D2"/>
    <w:rsid w:val="00FB4C8B"/>
    <w:rsid w:val="00FB6394"/>
    <w:rsid w:val="00FB6AD9"/>
    <w:rsid w:val="00FC0724"/>
    <w:rsid w:val="00FC5A40"/>
    <w:rsid w:val="00FC6579"/>
    <w:rsid w:val="00FC7A1E"/>
    <w:rsid w:val="00FC7FB3"/>
    <w:rsid w:val="00FD038B"/>
    <w:rsid w:val="00FD4EDC"/>
    <w:rsid w:val="00FD5199"/>
    <w:rsid w:val="00FD5943"/>
    <w:rsid w:val="00FD7A3C"/>
    <w:rsid w:val="00FE4C32"/>
    <w:rsid w:val="00FE5AEF"/>
    <w:rsid w:val="00FE7236"/>
    <w:rsid w:val="00FF0CBA"/>
    <w:rsid w:val="00FF1DFD"/>
    <w:rsid w:val="00FF385C"/>
    <w:rsid w:val="00FF38A8"/>
    <w:rsid w:val="00FF53CC"/>
    <w:rsid w:val="00FF5876"/>
    <w:rsid w:val="00FF7A66"/>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6F87"/>
  <w15:docId w15:val="{D2710153-3CD1-4D7C-8EA9-C04D315F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674B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7250E"/>
    <w:rPr>
      <w:color w:val="0563C1"/>
      <w:u w:val="single"/>
    </w:rPr>
  </w:style>
  <w:style w:type="paragraph" w:styleId="ListParagraph">
    <w:name w:val="List Paragraph"/>
    <w:basedOn w:val="Normal"/>
    <w:uiPriority w:val="34"/>
    <w:qFormat/>
    <w:rsid w:val="0087250E"/>
    <w:pPr>
      <w:spacing w:after="0" w:line="240" w:lineRule="auto"/>
      <w:ind w:left="720"/>
    </w:pPr>
    <w:rPr>
      <w:rFonts w:ascii="Calibri" w:hAnsi="Calibri" w:cs="Calibri"/>
    </w:rPr>
  </w:style>
  <w:style w:type="character" w:styleId="Strong">
    <w:name w:val="Strong"/>
    <w:basedOn w:val="DefaultParagraphFont"/>
    <w:uiPriority w:val="22"/>
    <w:qFormat/>
    <w:rsid w:val="00FE4C32"/>
    <w:rPr>
      <w:b/>
      <w:bCs/>
    </w:rPr>
  </w:style>
  <w:style w:type="paragraph" w:styleId="NormalWeb">
    <w:name w:val="Normal (Web)"/>
    <w:basedOn w:val="Normal"/>
    <w:uiPriority w:val="99"/>
    <w:unhideWhenUsed/>
    <w:rsid w:val="00F81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67DF9"/>
    <w:rPr>
      <w:color w:val="605E5C"/>
      <w:shd w:val="clear" w:color="auto" w:fill="E1DFDD"/>
    </w:rPr>
  </w:style>
  <w:style w:type="paragraph" w:styleId="Header">
    <w:name w:val="header"/>
    <w:basedOn w:val="Normal"/>
    <w:link w:val="HeaderChar"/>
    <w:uiPriority w:val="99"/>
    <w:unhideWhenUsed/>
    <w:rsid w:val="00D9005E"/>
    <w:pPr>
      <w:tabs>
        <w:tab w:val="center" w:pos="4819"/>
        <w:tab w:val="right" w:pos="9638"/>
      </w:tabs>
      <w:spacing w:after="0" w:line="240" w:lineRule="auto"/>
    </w:pPr>
  </w:style>
  <w:style w:type="character" w:customStyle="1" w:styleId="HeaderChar">
    <w:name w:val="Header Char"/>
    <w:basedOn w:val="DefaultParagraphFont"/>
    <w:link w:val="Header"/>
    <w:uiPriority w:val="99"/>
    <w:rsid w:val="00D9005E"/>
  </w:style>
  <w:style w:type="paragraph" w:styleId="Footer">
    <w:name w:val="footer"/>
    <w:basedOn w:val="Normal"/>
    <w:link w:val="FooterChar"/>
    <w:uiPriority w:val="99"/>
    <w:unhideWhenUsed/>
    <w:rsid w:val="00D9005E"/>
    <w:pPr>
      <w:tabs>
        <w:tab w:val="center" w:pos="4819"/>
        <w:tab w:val="right" w:pos="9638"/>
      </w:tabs>
      <w:spacing w:after="0" w:line="240" w:lineRule="auto"/>
    </w:pPr>
  </w:style>
  <w:style w:type="character" w:customStyle="1" w:styleId="FooterChar">
    <w:name w:val="Footer Char"/>
    <w:basedOn w:val="DefaultParagraphFont"/>
    <w:link w:val="Footer"/>
    <w:uiPriority w:val="99"/>
    <w:rsid w:val="00D9005E"/>
  </w:style>
  <w:style w:type="character" w:styleId="CommentReference">
    <w:name w:val="annotation reference"/>
    <w:basedOn w:val="DefaultParagraphFont"/>
    <w:uiPriority w:val="99"/>
    <w:semiHidden/>
    <w:unhideWhenUsed/>
    <w:rsid w:val="00C94413"/>
    <w:rPr>
      <w:sz w:val="16"/>
      <w:szCs w:val="16"/>
    </w:rPr>
  </w:style>
  <w:style w:type="paragraph" w:styleId="CommentText">
    <w:name w:val="annotation text"/>
    <w:basedOn w:val="Normal"/>
    <w:link w:val="CommentTextChar"/>
    <w:uiPriority w:val="99"/>
    <w:unhideWhenUsed/>
    <w:rsid w:val="00C94413"/>
    <w:pPr>
      <w:spacing w:line="240" w:lineRule="auto"/>
    </w:pPr>
    <w:rPr>
      <w:sz w:val="20"/>
      <w:szCs w:val="20"/>
    </w:rPr>
  </w:style>
  <w:style w:type="character" w:customStyle="1" w:styleId="CommentTextChar">
    <w:name w:val="Comment Text Char"/>
    <w:basedOn w:val="DefaultParagraphFont"/>
    <w:link w:val="CommentText"/>
    <w:uiPriority w:val="99"/>
    <w:rsid w:val="00C94413"/>
    <w:rPr>
      <w:sz w:val="20"/>
      <w:szCs w:val="20"/>
    </w:rPr>
  </w:style>
  <w:style w:type="paragraph" w:styleId="CommentSubject">
    <w:name w:val="annotation subject"/>
    <w:basedOn w:val="CommentText"/>
    <w:next w:val="CommentText"/>
    <w:link w:val="CommentSubjectChar"/>
    <w:uiPriority w:val="99"/>
    <w:semiHidden/>
    <w:unhideWhenUsed/>
    <w:rsid w:val="00C94413"/>
    <w:rPr>
      <w:b/>
      <w:bCs/>
    </w:rPr>
  </w:style>
  <w:style w:type="character" w:customStyle="1" w:styleId="CommentSubjectChar">
    <w:name w:val="Comment Subject Char"/>
    <w:basedOn w:val="CommentTextChar"/>
    <w:link w:val="CommentSubject"/>
    <w:uiPriority w:val="99"/>
    <w:semiHidden/>
    <w:rsid w:val="00C94413"/>
    <w:rPr>
      <w:b/>
      <w:bCs/>
      <w:sz w:val="20"/>
      <w:szCs w:val="20"/>
    </w:rPr>
  </w:style>
  <w:style w:type="paragraph" w:styleId="Revision">
    <w:name w:val="Revision"/>
    <w:hidden/>
    <w:uiPriority w:val="99"/>
    <w:semiHidden/>
    <w:rsid w:val="00221A17"/>
    <w:pPr>
      <w:spacing w:after="0" w:line="240" w:lineRule="auto"/>
    </w:pPr>
  </w:style>
  <w:style w:type="paragraph" w:styleId="BalloonText">
    <w:name w:val="Balloon Text"/>
    <w:basedOn w:val="Normal"/>
    <w:link w:val="BalloonTextChar"/>
    <w:uiPriority w:val="99"/>
    <w:semiHidden/>
    <w:unhideWhenUsed/>
    <w:rsid w:val="00037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34D"/>
    <w:rPr>
      <w:rFonts w:ascii="Tahoma" w:hAnsi="Tahoma" w:cs="Tahoma"/>
      <w:sz w:val="16"/>
      <w:szCs w:val="16"/>
    </w:rPr>
  </w:style>
  <w:style w:type="character" w:customStyle="1" w:styleId="Menzionenonrisolta1">
    <w:name w:val="Menzione non risolta1"/>
    <w:basedOn w:val="DefaultParagraphFont"/>
    <w:uiPriority w:val="99"/>
    <w:semiHidden/>
    <w:unhideWhenUsed/>
    <w:rsid w:val="00620014"/>
    <w:rPr>
      <w:color w:val="605E5C"/>
      <w:shd w:val="clear" w:color="auto" w:fill="E1DFDD"/>
    </w:rPr>
  </w:style>
  <w:style w:type="paragraph" w:customStyle="1" w:styleId="m-3394130165961475536msolistparagraph">
    <w:name w:val="m_-3394130165961475536msolistparagraph"/>
    <w:basedOn w:val="Normal"/>
    <w:rsid w:val="0038054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F56E27"/>
    <w:pPr>
      <w:widowControl w:val="0"/>
      <w:autoSpaceDE w:val="0"/>
      <w:autoSpaceDN w:val="0"/>
      <w:spacing w:after="0" w:line="240" w:lineRule="auto"/>
    </w:pPr>
    <w:rPr>
      <w:rFonts w:ascii="Arial" w:eastAsia="Arial" w:hAnsi="Arial" w:cs="Arial"/>
      <w:sz w:val="20"/>
      <w:szCs w:val="20"/>
      <w:lang w:eastAsia="en-US" w:bidi="ar-SA"/>
    </w:rPr>
  </w:style>
  <w:style w:type="character" w:customStyle="1" w:styleId="BodyTextChar">
    <w:name w:val="Body Text Char"/>
    <w:basedOn w:val="DefaultParagraphFont"/>
    <w:link w:val="BodyText"/>
    <w:uiPriority w:val="1"/>
    <w:rsid w:val="00F56E27"/>
    <w:rPr>
      <w:rFonts w:ascii="Arial" w:eastAsia="Arial" w:hAnsi="Arial" w:cs="Arial"/>
      <w:sz w:val="20"/>
      <w:szCs w:val="20"/>
      <w:lang w:eastAsia="en-US" w:bidi="ar-SA"/>
    </w:rPr>
  </w:style>
  <w:style w:type="paragraph" w:customStyle="1" w:styleId="P68B1DB1-Normale3">
    <w:name w:val="P68B1DB1-Normale3"/>
    <w:basedOn w:val="Normal"/>
    <w:rsid w:val="00ED441F"/>
    <w:pPr>
      <w:spacing w:after="80" w:line="240" w:lineRule="auto"/>
    </w:pPr>
    <w:rPr>
      <w:rFonts w:ascii="Arial" w:eastAsia="Times New Roman" w:hAnsi="Arial" w:cs="Arial"/>
      <w:sz w:val="24"/>
      <w:szCs w:val="20"/>
      <w:lang w:val="en-US" w:eastAsia="en-US" w:bidi="ar-SA"/>
    </w:rPr>
  </w:style>
  <w:style w:type="character" w:customStyle="1" w:styleId="ui-provider">
    <w:name w:val="ui-provider"/>
    <w:basedOn w:val="DefaultParagraphFont"/>
    <w:rsid w:val="006846E0"/>
  </w:style>
  <w:style w:type="paragraph" w:customStyle="1" w:styleId="Usoboll1">
    <w:name w:val="Usoboll1"/>
    <w:basedOn w:val="Normal"/>
    <w:link w:val="Usoboll1Carattere"/>
    <w:qFormat/>
    <w:rsid w:val="00EE6D13"/>
    <w:pPr>
      <w:widowControl w:val="0"/>
      <w:spacing w:after="0" w:line="540" w:lineRule="atLeast"/>
      <w:jc w:val="both"/>
    </w:pPr>
    <w:rPr>
      <w:rFonts w:ascii="Courier New" w:eastAsia="Times New Roman" w:hAnsi="Courier New" w:cs="Times New Roman"/>
      <w:sz w:val="24"/>
      <w:szCs w:val="24"/>
      <w:lang w:bidi="ar-SA"/>
    </w:rPr>
  </w:style>
  <w:style w:type="character" w:customStyle="1" w:styleId="Usoboll1Carattere">
    <w:name w:val="Usoboll1 Carattere"/>
    <w:link w:val="Usoboll1"/>
    <w:locked/>
    <w:rsid w:val="00EE6D13"/>
    <w:rPr>
      <w:rFonts w:ascii="Courier New" w:eastAsia="Times New Roman" w:hAnsi="Courier New" w:cs="Times New Roman"/>
      <w:sz w:val="24"/>
      <w:szCs w:val="24"/>
      <w:lang w:bidi="ar-SA"/>
    </w:rPr>
  </w:style>
  <w:style w:type="character" w:customStyle="1" w:styleId="cf01">
    <w:name w:val="cf01"/>
    <w:basedOn w:val="DefaultParagraphFont"/>
    <w:rsid w:val="00172E5D"/>
    <w:rPr>
      <w:rFonts w:ascii="Segoe UI" w:hAnsi="Segoe UI" w:cs="Segoe UI" w:hint="default"/>
      <w:sz w:val="18"/>
      <w:szCs w:val="18"/>
    </w:rPr>
  </w:style>
  <w:style w:type="paragraph" w:customStyle="1" w:styleId="default0">
    <w:name w:val="default"/>
    <w:basedOn w:val="Normal"/>
    <w:rsid w:val="00113850"/>
    <w:pPr>
      <w:spacing w:after="0" w:line="240" w:lineRule="auto"/>
    </w:pPr>
    <w:rPr>
      <w:rFonts w:ascii="Calibri" w:hAnsi="Calibri" w:cs="Calibri"/>
      <w:lang w:eastAsia="en-US" w:bidi="ar-SA"/>
    </w:rPr>
  </w:style>
  <w:style w:type="character" w:customStyle="1" w:styleId="contentpasted0">
    <w:name w:val="contentpasted0"/>
    <w:basedOn w:val="DefaultParagraphFont"/>
    <w:rsid w:val="00113850"/>
  </w:style>
  <w:style w:type="character" w:customStyle="1" w:styleId="Menzionenonrisolta2">
    <w:name w:val="Menzione non risolta2"/>
    <w:basedOn w:val="DefaultParagraphFont"/>
    <w:uiPriority w:val="99"/>
    <w:rsid w:val="00C00756"/>
    <w:rPr>
      <w:color w:val="605E5C"/>
      <w:shd w:val="clear" w:color="auto" w:fill="E1DFDD"/>
    </w:rPr>
  </w:style>
  <w:style w:type="character" w:styleId="FollowedHyperlink">
    <w:name w:val="FollowedHyperlink"/>
    <w:basedOn w:val="DefaultParagraphFont"/>
    <w:uiPriority w:val="99"/>
    <w:semiHidden/>
    <w:unhideWhenUsed/>
    <w:rsid w:val="00CF0140"/>
    <w:rPr>
      <w:color w:val="954F72" w:themeColor="followedHyperlink"/>
      <w:u w:val="single"/>
    </w:rPr>
  </w:style>
  <w:style w:type="character" w:customStyle="1" w:styleId="UnresolvedMention2">
    <w:name w:val="Unresolved Mention2"/>
    <w:basedOn w:val="DefaultParagraphFont"/>
    <w:uiPriority w:val="99"/>
    <w:rsid w:val="00CF0140"/>
    <w:rPr>
      <w:color w:val="605E5C"/>
      <w:shd w:val="clear" w:color="auto" w:fill="E1DFDD"/>
    </w:rPr>
  </w:style>
  <w:style w:type="character" w:styleId="UnresolvedMention">
    <w:name w:val="Unresolved Mention"/>
    <w:basedOn w:val="DefaultParagraphFont"/>
    <w:uiPriority w:val="99"/>
    <w:rsid w:val="00D54746"/>
    <w:rPr>
      <w:color w:val="605E5C"/>
      <w:shd w:val="clear" w:color="auto" w:fill="E1DFDD"/>
    </w:rPr>
  </w:style>
  <w:style w:type="character" w:customStyle="1" w:styleId="apple-converted-space">
    <w:name w:val="apple-converted-space"/>
    <w:basedOn w:val="DefaultParagraphFont"/>
    <w:rsid w:val="003901BD"/>
  </w:style>
  <w:style w:type="paragraph" w:styleId="NoSpacing">
    <w:name w:val="No Spacing"/>
    <w:uiPriority w:val="1"/>
    <w:qFormat/>
    <w:rsid w:val="00602389"/>
    <w:pPr>
      <w:spacing w:after="0" w:line="240" w:lineRule="auto"/>
    </w:pPr>
    <w:rPr>
      <w:rFonts w:ascii="Calibri" w:eastAsia="Calibri" w:hAnsi="Calibri"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4323">
      <w:bodyDiv w:val="1"/>
      <w:marLeft w:val="0"/>
      <w:marRight w:val="0"/>
      <w:marTop w:val="0"/>
      <w:marBottom w:val="0"/>
      <w:divBdr>
        <w:top w:val="none" w:sz="0" w:space="0" w:color="auto"/>
        <w:left w:val="none" w:sz="0" w:space="0" w:color="auto"/>
        <w:bottom w:val="none" w:sz="0" w:space="0" w:color="auto"/>
        <w:right w:val="none" w:sz="0" w:space="0" w:color="auto"/>
      </w:divBdr>
    </w:div>
    <w:div w:id="148329695">
      <w:bodyDiv w:val="1"/>
      <w:marLeft w:val="0"/>
      <w:marRight w:val="0"/>
      <w:marTop w:val="0"/>
      <w:marBottom w:val="0"/>
      <w:divBdr>
        <w:top w:val="none" w:sz="0" w:space="0" w:color="auto"/>
        <w:left w:val="none" w:sz="0" w:space="0" w:color="auto"/>
        <w:bottom w:val="none" w:sz="0" w:space="0" w:color="auto"/>
        <w:right w:val="none" w:sz="0" w:space="0" w:color="auto"/>
      </w:divBdr>
    </w:div>
    <w:div w:id="346829420">
      <w:bodyDiv w:val="1"/>
      <w:marLeft w:val="0"/>
      <w:marRight w:val="0"/>
      <w:marTop w:val="0"/>
      <w:marBottom w:val="0"/>
      <w:divBdr>
        <w:top w:val="none" w:sz="0" w:space="0" w:color="auto"/>
        <w:left w:val="none" w:sz="0" w:space="0" w:color="auto"/>
        <w:bottom w:val="none" w:sz="0" w:space="0" w:color="auto"/>
        <w:right w:val="none" w:sz="0" w:space="0" w:color="auto"/>
      </w:divBdr>
      <w:divsChild>
        <w:div w:id="1373922231">
          <w:marLeft w:val="0"/>
          <w:marRight w:val="0"/>
          <w:marTop w:val="0"/>
          <w:marBottom w:val="0"/>
          <w:divBdr>
            <w:top w:val="none" w:sz="0" w:space="0" w:color="auto"/>
            <w:left w:val="none" w:sz="0" w:space="0" w:color="auto"/>
            <w:bottom w:val="none" w:sz="0" w:space="0" w:color="auto"/>
            <w:right w:val="none" w:sz="0" w:space="0" w:color="auto"/>
          </w:divBdr>
          <w:divsChild>
            <w:div w:id="251470639">
              <w:marLeft w:val="0"/>
              <w:marRight w:val="0"/>
              <w:marTop w:val="0"/>
              <w:marBottom w:val="0"/>
              <w:divBdr>
                <w:top w:val="none" w:sz="0" w:space="0" w:color="auto"/>
                <w:left w:val="none" w:sz="0" w:space="0" w:color="auto"/>
                <w:bottom w:val="none" w:sz="0" w:space="0" w:color="auto"/>
                <w:right w:val="none" w:sz="0" w:space="0" w:color="auto"/>
              </w:divBdr>
              <w:divsChild>
                <w:div w:id="209804578">
                  <w:marLeft w:val="0"/>
                  <w:marRight w:val="0"/>
                  <w:marTop w:val="0"/>
                  <w:marBottom w:val="0"/>
                  <w:divBdr>
                    <w:top w:val="none" w:sz="0" w:space="0" w:color="auto"/>
                    <w:left w:val="none" w:sz="0" w:space="0" w:color="auto"/>
                    <w:bottom w:val="none" w:sz="0" w:space="0" w:color="auto"/>
                    <w:right w:val="none" w:sz="0" w:space="0" w:color="auto"/>
                  </w:divBdr>
                  <w:divsChild>
                    <w:div w:id="19873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0838">
          <w:marLeft w:val="0"/>
          <w:marRight w:val="0"/>
          <w:marTop w:val="0"/>
          <w:marBottom w:val="0"/>
          <w:divBdr>
            <w:top w:val="none" w:sz="0" w:space="0" w:color="auto"/>
            <w:left w:val="none" w:sz="0" w:space="0" w:color="auto"/>
            <w:bottom w:val="none" w:sz="0" w:space="0" w:color="auto"/>
            <w:right w:val="none" w:sz="0" w:space="0" w:color="auto"/>
          </w:divBdr>
          <w:divsChild>
            <w:div w:id="1700740097">
              <w:marLeft w:val="0"/>
              <w:marRight w:val="0"/>
              <w:marTop w:val="0"/>
              <w:marBottom w:val="0"/>
              <w:divBdr>
                <w:top w:val="none" w:sz="0" w:space="0" w:color="auto"/>
                <w:left w:val="none" w:sz="0" w:space="0" w:color="auto"/>
                <w:bottom w:val="none" w:sz="0" w:space="0" w:color="auto"/>
                <w:right w:val="none" w:sz="0" w:space="0" w:color="auto"/>
              </w:divBdr>
              <w:divsChild>
                <w:div w:id="477496436">
                  <w:marLeft w:val="0"/>
                  <w:marRight w:val="0"/>
                  <w:marTop w:val="0"/>
                  <w:marBottom w:val="0"/>
                  <w:divBdr>
                    <w:top w:val="none" w:sz="0" w:space="0" w:color="auto"/>
                    <w:left w:val="none" w:sz="0" w:space="0" w:color="auto"/>
                    <w:bottom w:val="none" w:sz="0" w:space="0" w:color="auto"/>
                    <w:right w:val="none" w:sz="0" w:space="0" w:color="auto"/>
                  </w:divBdr>
                  <w:divsChild>
                    <w:div w:id="2044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40796">
      <w:bodyDiv w:val="1"/>
      <w:marLeft w:val="0"/>
      <w:marRight w:val="0"/>
      <w:marTop w:val="0"/>
      <w:marBottom w:val="0"/>
      <w:divBdr>
        <w:top w:val="none" w:sz="0" w:space="0" w:color="auto"/>
        <w:left w:val="none" w:sz="0" w:space="0" w:color="auto"/>
        <w:bottom w:val="none" w:sz="0" w:space="0" w:color="auto"/>
        <w:right w:val="none" w:sz="0" w:space="0" w:color="auto"/>
      </w:divBdr>
    </w:div>
    <w:div w:id="747076053">
      <w:bodyDiv w:val="1"/>
      <w:marLeft w:val="0"/>
      <w:marRight w:val="0"/>
      <w:marTop w:val="0"/>
      <w:marBottom w:val="0"/>
      <w:divBdr>
        <w:top w:val="none" w:sz="0" w:space="0" w:color="auto"/>
        <w:left w:val="none" w:sz="0" w:space="0" w:color="auto"/>
        <w:bottom w:val="none" w:sz="0" w:space="0" w:color="auto"/>
        <w:right w:val="none" w:sz="0" w:space="0" w:color="auto"/>
      </w:divBdr>
    </w:div>
    <w:div w:id="1032724521">
      <w:bodyDiv w:val="1"/>
      <w:marLeft w:val="0"/>
      <w:marRight w:val="0"/>
      <w:marTop w:val="0"/>
      <w:marBottom w:val="0"/>
      <w:divBdr>
        <w:top w:val="none" w:sz="0" w:space="0" w:color="auto"/>
        <w:left w:val="none" w:sz="0" w:space="0" w:color="auto"/>
        <w:bottom w:val="none" w:sz="0" w:space="0" w:color="auto"/>
        <w:right w:val="none" w:sz="0" w:space="0" w:color="auto"/>
      </w:divBdr>
    </w:div>
    <w:div w:id="1083377643">
      <w:bodyDiv w:val="1"/>
      <w:marLeft w:val="0"/>
      <w:marRight w:val="0"/>
      <w:marTop w:val="0"/>
      <w:marBottom w:val="0"/>
      <w:divBdr>
        <w:top w:val="none" w:sz="0" w:space="0" w:color="auto"/>
        <w:left w:val="none" w:sz="0" w:space="0" w:color="auto"/>
        <w:bottom w:val="none" w:sz="0" w:space="0" w:color="auto"/>
        <w:right w:val="none" w:sz="0" w:space="0" w:color="auto"/>
      </w:divBdr>
    </w:div>
    <w:div w:id="1147553154">
      <w:bodyDiv w:val="1"/>
      <w:marLeft w:val="0"/>
      <w:marRight w:val="0"/>
      <w:marTop w:val="0"/>
      <w:marBottom w:val="0"/>
      <w:divBdr>
        <w:top w:val="none" w:sz="0" w:space="0" w:color="auto"/>
        <w:left w:val="none" w:sz="0" w:space="0" w:color="auto"/>
        <w:bottom w:val="none" w:sz="0" w:space="0" w:color="auto"/>
        <w:right w:val="none" w:sz="0" w:space="0" w:color="auto"/>
      </w:divBdr>
    </w:div>
    <w:div w:id="1380544956">
      <w:bodyDiv w:val="1"/>
      <w:marLeft w:val="0"/>
      <w:marRight w:val="0"/>
      <w:marTop w:val="0"/>
      <w:marBottom w:val="0"/>
      <w:divBdr>
        <w:top w:val="none" w:sz="0" w:space="0" w:color="auto"/>
        <w:left w:val="none" w:sz="0" w:space="0" w:color="auto"/>
        <w:bottom w:val="none" w:sz="0" w:space="0" w:color="auto"/>
        <w:right w:val="none" w:sz="0" w:space="0" w:color="auto"/>
      </w:divBdr>
    </w:div>
    <w:div w:id="1413238910">
      <w:bodyDiv w:val="1"/>
      <w:marLeft w:val="0"/>
      <w:marRight w:val="0"/>
      <w:marTop w:val="0"/>
      <w:marBottom w:val="0"/>
      <w:divBdr>
        <w:top w:val="none" w:sz="0" w:space="0" w:color="auto"/>
        <w:left w:val="none" w:sz="0" w:space="0" w:color="auto"/>
        <w:bottom w:val="none" w:sz="0" w:space="0" w:color="auto"/>
        <w:right w:val="none" w:sz="0" w:space="0" w:color="auto"/>
      </w:divBdr>
    </w:div>
    <w:div w:id="1420982153">
      <w:bodyDiv w:val="1"/>
      <w:marLeft w:val="0"/>
      <w:marRight w:val="0"/>
      <w:marTop w:val="0"/>
      <w:marBottom w:val="0"/>
      <w:divBdr>
        <w:top w:val="none" w:sz="0" w:space="0" w:color="auto"/>
        <w:left w:val="none" w:sz="0" w:space="0" w:color="auto"/>
        <w:bottom w:val="none" w:sz="0" w:space="0" w:color="auto"/>
        <w:right w:val="none" w:sz="0" w:space="0" w:color="auto"/>
      </w:divBdr>
    </w:div>
    <w:div w:id="1672023972">
      <w:bodyDiv w:val="1"/>
      <w:marLeft w:val="0"/>
      <w:marRight w:val="0"/>
      <w:marTop w:val="0"/>
      <w:marBottom w:val="0"/>
      <w:divBdr>
        <w:top w:val="none" w:sz="0" w:space="0" w:color="auto"/>
        <w:left w:val="none" w:sz="0" w:space="0" w:color="auto"/>
        <w:bottom w:val="none" w:sz="0" w:space="0" w:color="auto"/>
        <w:right w:val="none" w:sz="0" w:space="0" w:color="auto"/>
      </w:divBdr>
    </w:div>
    <w:div w:id="1794714038">
      <w:bodyDiv w:val="1"/>
      <w:marLeft w:val="0"/>
      <w:marRight w:val="0"/>
      <w:marTop w:val="0"/>
      <w:marBottom w:val="0"/>
      <w:divBdr>
        <w:top w:val="none" w:sz="0" w:space="0" w:color="auto"/>
        <w:left w:val="none" w:sz="0" w:space="0" w:color="auto"/>
        <w:bottom w:val="none" w:sz="0" w:space="0" w:color="auto"/>
        <w:right w:val="none" w:sz="0" w:space="0" w:color="auto"/>
      </w:divBdr>
    </w:div>
    <w:div w:id="1963733192">
      <w:bodyDiv w:val="1"/>
      <w:marLeft w:val="0"/>
      <w:marRight w:val="0"/>
      <w:marTop w:val="0"/>
      <w:marBottom w:val="0"/>
      <w:divBdr>
        <w:top w:val="none" w:sz="0" w:space="0" w:color="auto"/>
        <w:left w:val="none" w:sz="0" w:space="0" w:color="auto"/>
        <w:bottom w:val="none" w:sz="0" w:space="0" w:color="auto"/>
        <w:right w:val="none" w:sz="0" w:space="0" w:color="auto"/>
      </w:divBdr>
      <w:divsChild>
        <w:div w:id="1317566417">
          <w:marLeft w:val="0"/>
          <w:marRight w:val="0"/>
          <w:marTop w:val="0"/>
          <w:marBottom w:val="0"/>
          <w:divBdr>
            <w:top w:val="none" w:sz="0" w:space="0" w:color="auto"/>
            <w:left w:val="none" w:sz="0" w:space="0" w:color="auto"/>
            <w:bottom w:val="none" w:sz="0" w:space="0" w:color="auto"/>
            <w:right w:val="none" w:sz="0" w:space="0" w:color="auto"/>
          </w:divBdr>
          <w:divsChild>
            <w:div w:id="247883125">
              <w:marLeft w:val="0"/>
              <w:marRight w:val="0"/>
              <w:marTop w:val="0"/>
              <w:marBottom w:val="0"/>
              <w:divBdr>
                <w:top w:val="none" w:sz="0" w:space="0" w:color="auto"/>
                <w:left w:val="none" w:sz="0" w:space="0" w:color="auto"/>
                <w:bottom w:val="none" w:sz="0" w:space="0" w:color="auto"/>
                <w:right w:val="none" w:sz="0" w:space="0" w:color="auto"/>
              </w:divBdr>
              <w:divsChild>
                <w:div w:id="879584844">
                  <w:marLeft w:val="0"/>
                  <w:marRight w:val="0"/>
                  <w:marTop w:val="0"/>
                  <w:marBottom w:val="0"/>
                  <w:divBdr>
                    <w:top w:val="none" w:sz="0" w:space="0" w:color="auto"/>
                    <w:left w:val="none" w:sz="0" w:space="0" w:color="auto"/>
                    <w:bottom w:val="none" w:sz="0" w:space="0" w:color="auto"/>
                    <w:right w:val="none" w:sz="0" w:space="0" w:color="auto"/>
                  </w:divBdr>
                  <w:divsChild>
                    <w:div w:id="9515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7453">
          <w:marLeft w:val="0"/>
          <w:marRight w:val="0"/>
          <w:marTop w:val="0"/>
          <w:marBottom w:val="0"/>
          <w:divBdr>
            <w:top w:val="none" w:sz="0" w:space="0" w:color="auto"/>
            <w:left w:val="none" w:sz="0" w:space="0" w:color="auto"/>
            <w:bottom w:val="none" w:sz="0" w:space="0" w:color="auto"/>
            <w:right w:val="none" w:sz="0" w:space="0" w:color="auto"/>
          </w:divBdr>
          <w:divsChild>
            <w:div w:id="983389663">
              <w:marLeft w:val="0"/>
              <w:marRight w:val="0"/>
              <w:marTop w:val="0"/>
              <w:marBottom w:val="0"/>
              <w:divBdr>
                <w:top w:val="none" w:sz="0" w:space="0" w:color="auto"/>
                <w:left w:val="none" w:sz="0" w:space="0" w:color="auto"/>
                <w:bottom w:val="none" w:sz="0" w:space="0" w:color="auto"/>
                <w:right w:val="none" w:sz="0" w:space="0" w:color="auto"/>
              </w:divBdr>
              <w:divsChild>
                <w:div w:id="1606578846">
                  <w:marLeft w:val="0"/>
                  <w:marRight w:val="0"/>
                  <w:marTop w:val="0"/>
                  <w:marBottom w:val="0"/>
                  <w:divBdr>
                    <w:top w:val="none" w:sz="0" w:space="0" w:color="auto"/>
                    <w:left w:val="none" w:sz="0" w:space="0" w:color="auto"/>
                    <w:bottom w:val="none" w:sz="0" w:space="0" w:color="auto"/>
                    <w:right w:val="none" w:sz="0" w:space="0" w:color="auto"/>
                  </w:divBdr>
                  <w:divsChild>
                    <w:div w:id="1019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54422">
      <w:bodyDiv w:val="1"/>
      <w:marLeft w:val="0"/>
      <w:marRight w:val="0"/>
      <w:marTop w:val="0"/>
      <w:marBottom w:val="0"/>
      <w:divBdr>
        <w:top w:val="none" w:sz="0" w:space="0" w:color="auto"/>
        <w:left w:val="none" w:sz="0" w:space="0" w:color="auto"/>
        <w:bottom w:val="none" w:sz="0" w:space="0" w:color="auto"/>
        <w:right w:val="none" w:sz="0" w:space="0" w:color="auto"/>
      </w:divBdr>
    </w:div>
    <w:div w:id="207959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gosfreezone.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checkpoint.com/v2/___https://protect.checkpoint.com/v2/___http://www.linkedin.com/company/421558?trk=tyah&amp;trkInfo=tarId%3A1397127491020%2Ctas%3Aguala%2Cidx%3A1-1-1___.YzJlOmd1YWxhY2xvc3VyZXM6YzpvOjJhNGJhNTcyYmJhZTMwYTRlY2I0YTEwMzNiNzkwMzJhOjY6Yzg2NTo1YjQ1NzJjZWQ4NTBhYzk4NzZlOTJiNDE0NjAyMTAwNzZlZWRkNTNjNWQ5NjkyNjg0Mjc3MjQ1NjMzMzRjOTg3OnA6VA___.YzJlOmd1YWxhY2xvc3VyZXM6YzpvOmFlM2M0YzBjODBhNmRjY2NhYWY3ZWZhY2I2NjQxMjZjOjY6ZGMxMzo0NTBmODYyYzhmMDgxZTJiN2M5NGMyMDM4MmZiZGEwYWZjNjU4MjNkZDE1NTBjNmE4MGU1MWQzZDUyYWM2YjVlOnA6VA" TargetMode="External"/><Relationship Id="rId17" Type="http://schemas.openxmlformats.org/officeDocument/2006/relationships/hyperlink" Target="mailto:marialucia.boi@ahca.it" TargetMode="External"/><Relationship Id="rId2" Type="http://schemas.openxmlformats.org/officeDocument/2006/relationships/customXml" Target="../customXml/item2.xml"/><Relationship Id="rId16" Type="http://schemas.openxmlformats.org/officeDocument/2006/relationships/hyperlink" Target="mailto:edoardo.corsi@ahca.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checkpoint.com/v2/___https://protect.checkpoint.com/v2/___http://www.gualaclosures.com___.YzJlOmd1YWxhY2xvc3VyZXM6YzpvOjJhNGJhNTcyYmJhZTMwYTRlY2I0YTEwMzNiNzkwMzJhOjY6ODg1MTo0OWEzMjIwNWZjODhmNjJkNDgzYjI4Y2E2ODI3MDNjOWMyN2FkMjFkNTRmMGJjYjIyNmU0NDJmNWY2ZWE0NDdmOnA6VA___.YzJlOmd1YWxhY2xvc3VyZXM6YzpvOmFlM2M0YzBjODBhNmRjY2NhYWY3ZWZhY2I2NjQxMjZjOjY6OGZjYTowMmVkMzVjY2Q2ZTNjYzA4ZTU3ODRmMTk1MmUyODQzMGIxYThmMTA1ODY3ZmY5YTFlZDFjMjQ3N2U1ZTc2MTliOnA6VA" TargetMode="External"/><Relationship Id="rId5" Type="http://schemas.openxmlformats.org/officeDocument/2006/relationships/numbering" Target="numbering.xml"/><Relationship Id="rId15" Type="http://schemas.openxmlformats.org/officeDocument/2006/relationships/hyperlink" Target="mailto:marketing@gualaclosure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g.linkedin.com/company/lagos-free-zo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ca5a071-e2d8-4509-8b25-fb0e6a361ca2" xsi:nil="true"/>
    <Note xmlns="5cad0838-a95b-455e-883e-3ede588b466e" xsi:nil="true"/>
    <lcf76f155ced4ddcb4097134ff3c332f xmlns="5cad0838-a95b-455e-883e-3ede588b46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F1EB95EF29A624C9C627A25287E3FD7" ma:contentTypeVersion="19" ma:contentTypeDescription="Creare un nuovo documento." ma:contentTypeScope="" ma:versionID="d7f0df634f24f55debcc595f39b5e927">
  <xsd:schema xmlns:xsd="http://www.w3.org/2001/XMLSchema" xmlns:xs="http://www.w3.org/2001/XMLSchema" xmlns:p="http://schemas.microsoft.com/office/2006/metadata/properties" xmlns:ns2="5cad0838-a95b-455e-883e-3ede588b466e" xmlns:ns3="3ca5a071-e2d8-4509-8b25-fb0e6a361ca2" targetNamespace="http://schemas.microsoft.com/office/2006/metadata/properties" ma:root="true" ma:fieldsID="946b4a06813f8d0adda5caa19e509531" ns2:_="" ns3:_="">
    <xsd:import namespace="5cad0838-a95b-455e-883e-3ede588b466e"/>
    <xsd:import namespace="3ca5a071-e2d8-4509-8b25-fb0e6a361ca2"/>
    <xsd:element name="properties">
      <xsd:complexType>
        <xsd:sequence>
          <xsd:element name="documentManagement">
            <xsd:complexType>
              <xsd:all>
                <xsd:element ref="ns2:Not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d0838-a95b-455e-883e-3ede588b466e" elementFormDefault="qualified">
    <xsd:import namespace="http://schemas.microsoft.com/office/2006/documentManagement/types"/>
    <xsd:import namespace="http://schemas.microsoft.com/office/infopath/2007/PartnerControls"/>
    <xsd:element name="Note" ma:index="8" nillable="true" ma:displayName="Note" ma:description="Campo annotazioni" ma:internalName="Note">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1dd0f511-72e8-461b-9c62-b5abc1893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a5a071-e2d8-4509-8b25-fb0e6a361ca2" elementFormDefault="qualified">
    <xsd:import namespace="http://schemas.microsoft.com/office/2006/documentManagement/types"/>
    <xsd:import namespace="http://schemas.microsoft.com/office/infopath/2007/PartnerControls"/>
    <xsd:element name="SharedWithUsers" ma:index="9"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Condiviso con dettagli" ma:description="" ma:internalName="SharedWithDetails" ma:readOnly="true">
      <xsd:simpleType>
        <xsd:restriction base="dms:Note">
          <xsd:maxLength value="255"/>
        </xsd:restriction>
      </xsd:simpleType>
    </xsd:element>
    <xsd:element name="TaxCatchAll" ma:index="24" nillable="true" ma:displayName="Taxonomy Catch All Column" ma:hidden="true" ma:list="{1feaaa3c-3996-4e91-9a7e-dcc561519d8e}" ma:internalName="TaxCatchAll" ma:showField="CatchAllData" ma:web="3ca5a071-e2d8-4509-8b25-fb0e6a361c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D51FB-B32C-4ACD-9EE8-B198894677FE}">
  <ds:schemaRefs>
    <ds:schemaRef ds:uri="http://schemas.openxmlformats.org/officeDocument/2006/bibliography"/>
  </ds:schemaRefs>
</ds:datastoreItem>
</file>

<file path=customXml/itemProps2.xml><?xml version="1.0" encoding="utf-8"?>
<ds:datastoreItem xmlns:ds="http://schemas.openxmlformats.org/officeDocument/2006/customXml" ds:itemID="{4A49CBFF-4F8F-4B46-877B-C7004B33D006}">
  <ds:schemaRefs>
    <ds:schemaRef ds:uri="http://schemas.microsoft.com/office/2006/metadata/properties"/>
    <ds:schemaRef ds:uri="http://schemas.microsoft.com/office/infopath/2007/PartnerControls"/>
    <ds:schemaRef ds:uri="3ca5a071-e2d8-4509-8b25-fb0e6a361ca2"/>
    <ds:schemaRef ds:uri="5cad0838-a95b-455e-883e-3ede588b466e"/>
  </ds:schemaRefs>
</ds:datastoreItem>
</file>

<file path=customXml/itemProps3.xml><?xml version="1.0" encoding="utf-8"?>
<ds:datastoreItem xmlns:ds="http://schemas.openxmlformats.org/officeDocument/2006/customXml" ds:itemID="{E3D2FC02-12F3-4989-9632-0B722BCE7570}">
  <ds:schemaRefs>
    <ds:schemaRef ds:uri="http://schemas.microsoft.com/sharepoint/v3/contenttype/forms"/>
  </ds:schemaRefs>
</ds:datastoreItem>
</file>

<file path=customXml/itemProps4.xml><?xml version="1.0" encoding="utf-8"?>
<ds:datastoreItem xmlns:ds="http://schemas.openxmlformats.org/officeDocument/2006/customXml" ds:itemID="{12324141-16F4-4E4F-A1E8-11611777F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d0838-a95b-455e-883e-3ede588b466e"/>
    <ds:schemaRef ds:uri="3ca5a071-e2d8-4509-8b25-fb0e6a361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7514</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Edoardo Corsi</dc:creator>
  <cp:lastModifiedBy>DELL</cp:lastModifiedBy>
  <cp:revision>2</cp:revision>
  <cp:lastPrinted>2024-12-10T15:54:00Z</cp:lastPrinted>
  <dcterms:created xsi:type="dcterms:W3CDTF">2025-04-17T15:55:00Z</dcterms:created>
  <dcterms:modified xsi:type="dcterms:W3CDTF">2025-04-17T15:55:00Z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0x0101000F1EB95EF29A624C9C627A25287E3FD7</vt:lpwstr>
  </property>
  <property fmtid="{D5CDD505-2E9C-101B-9397-08002B2CF9AE}" pid="3" name="LINKTEK-CHUNK-1">
    <vt:lpwstr>010021{"F":2,"I":"370E-3682-063A-164C"}</vt:lpwstr>
  </property>
  <property fmtid="{D5CDD505-2E9C-101B-9397-08002B2CF9AE}" pid="4" name="MediaServiceImageTags">
    <vt:lpwstr/>
  </property>
  <property fmtid="{D5CDD505-2E9C-101B-9397-08002B2CF9AE}" pid="5" name="_dlc_DocIdItemGuid">
    <vt:lpwstr>3831750c-bb01-4a6e-aa8a-afe2a5b61ef5</vt:lpwstr>
  </property>
</Properties>
</file>